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DC856" w14:textId="7E193BDF" w:rsidR="00D50618" w:rsidRDefault="00D50618">
      <w:pPr>
        <w:pBdr>
          <w:top w:val="nil"/>
          <w:left w:val="nil"/>
          <w:bottom w:val="nil"/>
          <w:right w:val="nil"/>
          <w:between w:val="nil"/>
        </w:pBdr>
        <w:jc w:val="both"/>
        <w:rPr>
          <w:rFonts w:ascii="Arial" w:eastAsia="Arial" w:hAnsi="Arial" w:cs="Arial"/>
          <w:color w:val="000000"/>
        </w:rPr>
      </w:pPr>
    </w:p>
    <w:p w14:paraId="44EB562C" w14:textId="77777777" w:rsidR="00D50618" w:rsidRDefault="00D50618">
      <w:pPr>
        <w:pBdr>
          <w:top w:val="nil"/>
          <w:left w:val="nil"/>
          <w:bottom w:val="nil"/>
          <w:right w:val="nil"/>
          <w:between w:val="nil"/>
        </w:pBdr>
        <w:jc w:val="both"/>
        <w:rPr>
          <w:rFonts w:ascii="Arial" w:eastAsia="Arial" w:hAnsi="Arial" w:cs="Arial"/>
          <w:color w:val="000000"/>
        </w:rPr>
      </w:pPr>
    </w:p>
    <w:p w14:paraId="1355A20A" w14:textId="752BAD23" w:rsidR="00D50618" w:rsidRPr="00574E6E" w:rsidRDefault="00574E6E" w:rsidP="00574E6E">
      <w:pPr>
        <w:pBdr>
          <w:top w:val="nil"/>
          <w:left w:val="nil"/>
          <w:bottom w:val="nil"/>
          <w:right w:val="nil"/>
          <w:between w:val="nil"/>
        </w:pBdr>
        <w:jc w:val="right"/>
        <w:rPr>
          <w:rFonts w:ascii="Arial" w:eastAsia="Arial" w:hAnsi="Arial" w:cs="Arial"/>
          <w:b/>
          <w:bCs/>
          <w:color w:val="000000"/>
        </w:rPr>
      </w:pPr>
      <w:r w:rsidRPr="00574E6E">
        <w:rPr>
          <w:rFonts w:ascii="Arial" w:eastAsia="Arial" w:hAnsi="Arial" w:cs="Arial"/>
          <w:b/>
          <w:bCs/>
          <w:color w:val="000000"/>
        </w:rPr>
        <w:t>Versão: 1.</w:t>
      </w:r>
      <w:r w:rsidR="00E73DA1">
        <w:rPr>
          <w:rFonts w:ascii="Arial" w:eastAsia="Arial" w:hAnsi="Arial" w:cs="Arial"/>
          <w:b/>
          <w:bCs/>
          <w:color w:val="000000"/>
        </w:rPr>
        <w:t>1</w:t>
      </w:r>
      <w:r w:rsidRPr="00574E6E">
        <w:rPr>
          <w:rFonts w:ascii="Arial" w:eastAsia="Arial" w:hAnsi="Arial" w:cs="Arial"/>
          <w:b/>
          <w:bCs/>
          <w:color w:val="000000"/>
        </w:rPr>
        <w:t xml:space="preserve"> – Elaboração e Publicação: </w:t>
      </w:r>
      <w:r w:rsidR="00E73DA1">
        <w:rPr>
          <w:rFonts w:ascii="Arial" w:eastAsia="Arial" w:hAnsi="Arial" w:cs="Arial"/>
          <w:b/>
          <w:bCs/>
          <w:color w:val="000000"/>
        </w:rPr>
        <w:t>14/10/2025</w:t>
      </w:r>
    </w:p>
    <w:p w14:paraId="76C1265D" w14:textId="77777777" w:rsidR="00574E6E" w:rsidRDefault="00574E6E">
      <w:pPr>
        <w:pBdr>
          <w:top w:val="nil"/>
          <w:left w:val="nil"/>
          <w:bottom w:val="nil"/>
          <w:right w:val="nil"/>
          <w:between w:val="nil"/>
        </w:pBdr>
        <w:jc w:val="both"/>
        <w:rPr>
          <w:rFonts w:ascii="Arial" w:eastAsia="Arial" w:hAnsi="Arial" w:cs="Arial"/>
          <w:color w:val="000000"/>
        </w:rPr>
      </w:pPr>
    </w:p>
    <w:p w14:paraId="57361B1E" w14:textId="37BC4079" w:rsidR="00D50618"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I - TERMO DE USO</w:t>
      </w:r>
    </w:p>
    <w:p w14:paraId="56CC21D7" w14:textId="1186AE1D" w:rsidR="00D50618" w:rsidRDefault="00D50618" w:rsidP="00252DF2">
      <w:pPr>
        <w:shd w:val="clear" w:color="auto" w:fill="FFFFFF"/>
        <w:spacing w:before="60"/>
        <w:ind w:right="1860"/>
        <w:rPr>
          <w:rFonts w:ascii="Arial" w:eastAsia="Arial" w:hAnsi="Arial" w:cs="Arial"/>
          <w:b/>
        </w:rPr>
      </w:pPr>
    </w:p>
    <w:p w14:paraId="703B22DF" w14:textId="77777777" w:rsidR="00D50618" w:rsidRDefault="00D50618">
      <w:pPr>
        <w:pBdr>
          <w:top w:val="nil"/>
          <w:left w:val="nil"/>
          <w:bottom w:val="nil"/>
          <w:right w:val="nil"/>
          <w:between w:val="nil"/>
        </w:pBdr>
        <w:jc w:val="center"/>
        <w:rPr>
          <w:rFonts w:ascii="Arial" w:eastAsia="Arial" w:hAnsi="Arial" w:cs="Arial"/>
          <w:b/>
        </w:rPr>
      </w:pPr>
    </w:p>
    <w:p w14:paraId="27B5C930" w14:textId="649DE690" w:rsidR="00D50618" w:rsidRPr="00FD38A3" w:rsidRDefault="00FD38A3" w:rsidP="00FD38A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 </w:t>
      </w:r>
      <w:r w:rsidRPr="00FD38A3">
        <w:rPr>
          <w:rFonts w:ascii="Arial" w:eastAsia="Arial" w:hAnsi="Arial" w:cs="Arial"/>
          <w:b/>
          <w:color w:val="000000"/>
        </w:rPr>
        <w:t>DA CIÊNCIA DO TERMO DE USO:</w:t>
      </w:r>
    </w:p>
    <w:p w14:paraId="03F3F9CD" w14:textId="77777777" w:rsidR="00D50618" w:rsidRDefault="00D50618">
      <w:pPr>
        <w:pBdr>
          <w:top w:val="nil"/>
          <w:left w:val="nil"/>
          <w:bottom w:val="nil"/>
          <w:right w:val="nil"/>
          <w:between w:val="nil"/>
        </w:pBdr>
        <w:jc w:val="both"/>
        <w:rPr>
          <w:rFonts w:ascii="Arial" w:eastAsia="Arial" w:hAnsi="Arial" w:cs="Arial"/>
          <w:color w:val="000000"/>
        </w:rPr>
      </w:pPr>
    </w:p>
    <w:p w14:paraId="4698892E" w14:textId="7BAA7D8C" w:rsidR="00252DF2"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 xml:space="preserve">O presente Termo de Uso se refere a um instrumento firmado entre o usuário e o fornecedor deste </w:t>
      </w:r>
      <w:r w:rsidRPr="00252DF2">
        <w:rPr>
          <w:rFonts w:ascii="Arial" w:eastAsia="Arial" w:hAnsi="Arial" w:cs="Arial"/>
          <w:iCs/>
        </w:rPr>
        <w:t>serviço</w:t>
      </w:r>
      <w:r w:rsidRPr="00252DF2">
        <w:rPr>
          <w:rFonts w:ascii="Arial" w:eastAsia="Arial" w:hAnsi="Arial" w:cs="Arial"/>
          <w:iCs/>
          <w:color w:val="000000"/>
        </w:rPr>
        <w:t xml:space="preserve">, </w:t>
      </w:r>
      <w:r w:rsidR="00252DF2">
        <w:rPr>
          <w:rFonts w:ascii="Arial" w:eastAsia="Arial" w:hAnsi="Arial" w:cs="Arial"/>
          <w:iCs/>
          <w:color w:val="000000"/>
        </w:rPr>
        <w:t>Secretaria Municipal de Infraestrutura - SMI</w:t>
      </w:r>
      <w:r w:rsidRPr="00252DF2">
        <w:rPr>
          <w:rFonts w:ascii="Arial" w:eastAsia="Arial" w:hAnsi="Arial" w:cs="Arial"/>
          <w:iCs/>
          <w:color w:val="000000"/>
        </w:rPr>
        <w:t>, localizado</w:t>
      </w:r>
      <w:r w:rsidR="00252DF2">
        <w:rPr>
          <w:rFonts w:ascii="Arial" w:eastAsia="Arial" w:hAnsi="Arial" w:cs="Arial"/>
          <w:iCs/>
          <w:color w:val="000000"/>
        </w:rPr>
        <w:t xml:space="preserve"> à Rua Afonso Cavalcanti, nº 455 – 9º andar, Cidade Nova, Rio de Janeiro, RJ.</w:t>
      </w:r>
    </w:p>
    <w:p w14:paraId="6DEEA86B"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77C00827" w14:textId="52BFAEC1"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 xml:space="preserve">O uso deste </w:t>
      </w:r>
      <w:r w:rsidRPr="00252DF2">
        <w:rPr>
          <w:rFonts w:ascii="Roboto" w:eastAsia="Roboto" w:hAnsi="Roboto" w:cs="Roboto"/>
          <w:iCs/>
          <w:color w:val="202124"/>
          <w:highlight w:val="white"/>
        </w:rPr>
        <w:t xml:space="preserve">Serviço </w:t>
      </w:r>
      <w:r w:rsidRPr="00252DF2">
        <w:rPr>
          <w:rFonts w:ascii="Arial" w:eastAsia="Arial" w:hAnsi="Arial" w:cs="Arial"/>
          <w:iCs/>
          <w:color w:val="000000"/>
        </w:rPr>
        <w:t>está condicionado à ciência dos termos e dos avisos associad</w:t>
      </w:r>
      <w:r w:rsidRPr="00252DF2">
        <w:rPr>
          <w:rFonts w:ascii="Arial" w:eastAsia="Arial" w:hAnsi="Arial" w:cs="Arial"/>
          <w:iCs/>
        </w:rPr>
        <w:t>o</w:t>
      </w:r>
      <w:r w:rsidRPr="00252DF2">
        <w:rPr>
          <w:rFonts w:ascii="Arial" w:eastAsia="Arial" w:hAnsi="Arial" w:cs="Arial"/>
          <w:iCs/>
          <w:color w:val="000000"/>
        </w:rPr>
        <w:t>s. O usuário deverá ler tais termos e avisos, certificar-se de havê-los entendido, estar consciente de todas as condições estabelecidas no Termo de Uso e se comprometer a cumpri-las.</w:t>
      </w:r>
    </w:p>
    <w:p w14:paraId="1D05C6F7"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01AEC2E2" w14:textId="1DEA6902"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 xml:space="preserve">Ao utilizar o </w:t>
      </w:r>
      <w:r w:rsidRPr="00252DF2">
        <w:rPr>
          <w:rFonts w:ascii="Roboto" w:eastAsia="Roboto" w:hAnsi="Roboto" w:cs="Roboto"/>
          <w:iCs/>
          <w:color w:val="202124"/>
          <w:highlight w:val="white"/>
        </w:rPr>
        <w:t>Serviço</w:t>
      </w:r>
      <w:r w:rsidRPr="00252DF2">
        <w:rPr>
          <w:rFonts w:ascii="Arial" w:eastAsia="Arial" w:hAnsi="Arial" w:cs="Arial"/>
          <w:iCs/>
          <w:color w:val="000000"/>
        </w:rPr>
        <w:t>, o usuário manifesta estar ciente em relação ao conteúdo deste Termo de Uso e estará legalmente vinculado a todas as condições aqui previstas.</w:t>
      </w:r>
    </w:p>
    <w:p w14:paraId="78633130" w14:textId="77777777" w:rsidR="00D50618" w:rsidRDefault="00D50618">
      <w:pPr>
        <w:pBdr>
          <w:top w:val="nil"/>
          <w:left w:val="nil"/>
          <w:bottom w:val="nil"/>
          <w:right w:val="nil"/>
          <w:between w:val="nil"/>
        </w:pBdr>
        <w:jc w:val="both"/>
        <w:rPr>
          <w:rFonts w:ascii="Arial" w:eastAsia="Arial" w:hAnsi="Arial" w:cs="Arial"/>
          <w:color w:val="000000"/>
        </w:rPr>
      </w:pPr>
    </w:p>
    <w:p w14:paraId="6211B4A4" w14:textId="77777777" w:rsidR="00556FDD" w:rsidRDefault="00556FDD">
      <w:pPr>
        <w:pBdr>
          <w:top w:val="nil"/>
          <w:left w:val="nil"/>
          <w:bottom w:val="nil"/>
          <w:right w:val="nil"/>
          <w:between w:val="nil"/>
        </w:pBdr>
        <w:jc w:val="both"/>
        <w:rPr>
          <w:rFonts w:ascii="Arial" w:eastAsia="Arial" w:hAnsi="Arial" w:cs="Arial"/>
          <w:color w:val="000000"/>
        </w:rPr>
      </w:pPr>
    </w:p>
    <w:p w14:paraId="106304F0" w14:textId="77777777" w:rsidR="00D50618" w:rsidRDefault="00000000" w:rsidP="00FD38A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 DEFINIÇÕES DO TERMO DE USO:</w:t>
      </w:r>
    </w:p>
    <w:p w14:paraId="41C12076"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 </w:t>
      </w:r>
    </w:p>
    <w:p w14:paraId="29072E54"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 xml:space="preserve">Para os fins deste Termo de Uso, são aplicáveis as seguintes definições: </w:t>
      </w:r>
    </w:p>
    <w:p w14:paraId="13890FBB"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0C2D29CA"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3BA8EE58"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a)</w:t>
      </w:r>
      <w:r w:rsidRPr="00252DF2">
        <w:rPr>
          <w:rFonts w:ascii="Arial" w:eastAsia="Arial" w:hAnsi="Arial" w:cs="Arial"/>
          <w:iCs/>
          <w:color w:val="000000"/>
        </w:rPr>
        <w:tab/>
        <w:t>Agente público: Todo aquele que exerce, ainda que transitoriamente ou sem remuneração, por eleição, nomeação, designação, contratação ou qualquer outra forma de investidura ou vínculo, mandato, cargo, emprego ou função nos órgãos e entidades da Administração Pública, direta e indireta.</w:t>
      </w:r>
    </w:p>
    <w:p w14:paraId="5ACC7624"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70DD2A8D"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b)</w:t>
      </w:r>
      <w:r w:rsidRPr="00252DF2">
        <w:rPr>
          <w:rFonts w:ascii="Arial" w:eastAsia="Arial" w:hAnsi="Arial" w:cs="Arial"/>
          <w:iCs/>
          <w:color w:val="000000"/>
        </w:rPr>
        <w:tab/>
        <w:t>Agentes de Estado: Inclui órgãos e entidades da Administração pública além dos seus agentes públicos.</w:t>
      </w:r>
    </w:p>
    <w:p w14:paraId="6FB65D81"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422E087D"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c)</w:t>
      </w:r>
      <w:r w:rsidRPr="00252DF2">
        <w:rPr>
          <w:rFonts w:ascii="Arial" w:eastAsia="Arial" w:hAnsi="Arial" w:cs="Arial"/>
          <w:iCs/>
          <w:color w:val="000000"/>
        </w:rPr>
        <w:tab/>
        <w:t>Códigos maliciosos: São qualquer programa de computador, ou parte de um programa, construído com a intenção de provocar danos, obter informações não autorizadas ou interromper o funcionamento de sistemas e/ou redes de computadores.</w:t>
      </w:r>
    </w:p>
    <w:p w14:paraId="7B08692A"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0CB77496"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d)</w:t>
      </w:r>
      <w:r w:rsidRPr="00252DF2">
        <w:rPr>
          <w:rFonts w:ascii="Arial" w:eastAsia="Arial" w:hAnsi="Arial" w:cs="Arial"/>
          <w:iCs/>
          <w:color w:val="000000"/>
        </w:rPr>
        <w:tab/>
        <w:t>Sítios e aplicativos: Sítios e aplicativos por meio dos quais o usuário acessa os serviços e conteúdos disponibilizados.</w:t>
      </w:r>
    </w:p>
    <w:p w14:paraId="75004993"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27137740"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e)</w:t>
      </w:r>
      <w:r w:rsidRPr="00252DF2">
        <w:rPr>
          <w:rFonts w:ascii="Arial" w:eastAsia="Arial" w:hAnsi="Arial" w:cs="Arial"/>
          <w:iCs/>
          <w:color w:val="000000"/>
        </w:rPr>
        <w:tab/>
        <w:t>Terceiro: Pessoa ou entidade que não participa diretamente em um contrato, em um ato jurídico ou em um negócio, ou que, para além das partes envolvidas, pode ter interesse num processo jurídico.</w:t>
      </w:r>
    </w:p>
    <w:p w14:paraId="30D2ACFD" w14:textId="77777777" w:rsidR="00D50618" w:rsidRDefault="00D50618">
      <w:pPr>
        <w:pBdr>
          <w:top w:val="nil"/>
          <w:left w:val="nil"/>
          <w:bottom w:val="nil"/>
          <w:right w:val="nil"/>
          <w:between w:val="nil"/>
        </w:pBdr>
        <w:jc w:val="both"/>
        <w:rPr>
          <w:rFonts w:ascii="Arial" w:eastAsia="Arial" w:hAnsi="Arial" w:cs="Arial"/>
          <w:iCs/>
          <w:color w:val="000000"/>
        </w:rPr>
      </w:pPr>
    </w:p>
    <w:p w14:paraId="7A04C214" w14:textId="77777777" w:rsidR="00252DF2" w:rsidRDefault="00252DF2">
      <w:pPr>
        <w:pBdr>
          <w:top w:val="nil"/>
          <w:left w:val="nil"/>
          <w:bottom w:val="nil"/>
          <w:right w:val="nil"/>
          <w:between w:val="nil"/>
        </w:pBdr>
        <w:jc w:val="both"/>
        <w:rPr>
          <w:rFonts w:ascii="Arial" w:eastAsia="Arial" w:hAnsi="Arial" w:cs="Arial"/>
          <w:iCs/>
          <w:color w:val="000000"/>
        </w:rPr>
      </w:pPr>
    </w:p>
    <w:p w14:paraId="5EB0630F" w14:textId="77777777" w:rsidR="00252DF2" w:rsidRDefault="00252DF2">
      <w:pPr>
        <w:pBdr>
          <w:top w:val="nil"/>
          <w:left w:val="nil"/>
          <w:bottom w:val="nil"/>
          <w:right w:val="nil"/>
          <w:between w:val="nil"/>
        </w:pBdr>
        <w:jc w:val="both"/>
        <w:rPr>
          <w:rFonts w:ascii="Arial" w:eastAsia="Arial" w:hAnsi="Arial" w:cs="Arial"/>
          <w:iCs/>
          <w:color w:val="000000"/>
        </w:rPr>
      </w:pPr>
    </w:p>
    <w:p w14:paraId="20FA9DB7" w14:textId="77777777" w:rsidR="00252DF2" w:rsidRPr="00252DF2" w:rsidRDefault="00252DF2">
      <w:pPr>
        <w:pBdr>
          <w:top w:val="nil"/>
          <w:left w:val="nil"/>
          <w:bottom w:val="nil"/>
          <w:right w:val="nil"/>
          <w:between w:val="nil"/>
        </w:pBdr>
        <w:jc w:val="both"/>
        <w:rPr>
          <w:rFonts w:ascii="Arial" w:eastAsia="Arial" w:hAnsi="Arial" w:cs="Arial"/>
          <w:iCs/>
          <w:color w:val="000000"/>
        </w:rPr>
      </w:pPr>
    </w:p>
    <w:p w14:paraId="1D433E7A" w14:textId="77777777"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f)</w:t>
      </w:r>
      <w:r w:rsidRPr="00252DF2">
        <w:rPr>
          <w:rFonts w:ascii="Arial" w:eastAsia="Arial" w:hAnsi="Arial" w:cs="Arial"/>
          <w:iCs/>
          <w:color w:val="000000"/>
        </w:rPr>
        <w:tab/>
        <w:t>Internet: Sistema constituído do conjunto de protocolos lógicos, estruturado em escala mundial para uso público e irrestrito, com a finalidade de possibilitar a comunicação de dados entre terminais por meio de diferentes redes.</w:t>
      </w:r>
    </w:p>
    <w:p w14:paraId="37C09C9F" w14:textId="77777777" w:rsidR="00D50618" w:rsidRPr="00252DF2" w:rsidRDefault="00D50618">
      <w:pPr>
        <w:pBdr>
          <w:top w:val="nil"/>
          <w:left w:val="nil"/>
          <w:bottom w:val="nil"/>
          <w:right w:val="nil"/>
          <w:between w:val="nil"/>
        </w:pBdr>
        <w:jc w:val="both"/>
        <w:rPr>
          <w:rFonts w:ascii="Arial" w:eastAsia="Arial" w:hAnsi="Arial" w:cs="Arial"/>
          <w:iCs/>
          <w:color w:val="000000"/>
        </w:rPr>
      </w:pPr>
    </w:p>
    <w:p w14:paraId="0BD5E96A" w14:textId="687A3749" w:rsidR="00D50618" w:rsidRPr="00252DF2" w:rsidRDefault="00000000">
      <w:pPr>
        <w:pBdr>
          <w:top w:val="nil"/>
          <w:left w:val="nil"/>
          <w:bottom w:val="nil"/>
          <w:right w:val="nil"/>
          <w:between w:val="nil"/>
        </w:pBdr>
        <w:jc w:val="both"/>
        <w:rPr>
          <w:rFonts w:ascii="Arial" w:eastAsia="Arial" w:hAnsi="Arial" w:cs="Arial"/>
          <w:iCs/>
          <w:color w:val="000000"/>
        </w:rPr>
      </w:pPr>
      <w:r w:rsidRPr="00252DF2">
        <w:rPr>
          <w:rFonts w:ascii="Arial" w:eastAsia="Arial" w:hAnsi="Arial" w:cs="Arial"/>
          <w:iCs/>
          <w:color w:val="000000"/>
        </w:rPr>
        <w:t>g)</w:t>
      </w:r>
      <w:r w:rsidRPr="00252DF2">
        <w:rPr>
          <w:rFonts w:ascii="Arial" w:eastAsia="Arial" w:hAnsi="Arial" w:cs="Arial"/>
          <w:iCs/>
          <w:color w:val="000000"/>
        </w:rPr>
        <w:tab/>
        <w:t>Usuários: (ou “Usuário”, quando individualmente considerado): Todas as pessoas naturais que utilizarem o</w:t>
      </w:r>
      <w:r w:rsidR="00252DF2">
        <w:rPr>
          <w:rFonts w:ascii="Arial" w:eastAsia="Arial" w:hAnsi="Arial" w:cs="Arial"/>
          <w:iCs/>
          <w:color w:val="000000"/>
        </w:rPr>
        <w:t>s</w:t>
      </w:r>
      <w:r w:rsidRPr="00252DF2">
        <w:rPr>
          <w:rFonts w:ascii="Arial" w:eastAsia="Arial" w:hAnsi="Arial" w:cs="Arial"/>
          <w:iCs/>
          <w:color w:val="000000"/>
        </w:rPr>
        <w:t xml:space="preserve"> </w:t>
      </w:r>
      <w:r w:rsidRPr="00252DF2">
        <w:rPr>
          <w:rFonts w:ascii="Roboto" w:eastAsia="Roboto" w:hAnsi="Roboto" w:cs="Roboto"/>
          <w:iCs/>
          <w:color w:val="202124"/>
          <w:highlight w:val="white"/>
        </w:rPr>
        <w:t>Serviço</w:t>
      </w:r>
      <w:r w:rsidR="00252DF2">
        <w:rPr>
          <w:rFonts w:ascii="Roboto" w:eastAsia="Roboto" w:hAnsi="Roboto" w:cs="Roboto"/>
          <w:iCs/>
          <w:color w:val="202124"/>
        </w:rPr>
        <w:t>s prestados pela Secretaria Municipal de Infraestrutura – SMI e descritos de forma pormenorizada no Portal “Carioca Digital”, no sítio da Prefeitura da Cidade do Rio de Janeiro (</w:t>
      </w:r>
      <w:hyperlink r:id="rId8" w:history="1">
        <w:r w:rsidR="0029224C" w:rsidRPr="00E81F3D">
          <w:rPr>
            <w:rStyle w:val="Hyperlink"/>
            <w:rFonts w:ascii="Roboto" w:eastAsia="Roboto" w:hAnsi="Roboto" w:cs="Roboto"/>
            <w:iCs/>
          </w:rPr>
          <w:t>https://carioca.rio/orgao/secretaria-municipal-de-infraestrutura-smi</w:t>
        </w:r>
      </w:hyperlink>
      <w:r w:rsidR="0029224C">
        <w:rPr>
          <w:rFonts w:ascii="Roboto" w:eastAsia="Roboto" w:hAnsi="Roboto" w:cs="Roboto"/>
          <w:iCs/>
          <w:color w:val="202124"/>
        </w:rPr>
        <w:t>)</w:t>
      </w:r>
      <w:r w:rsidRPr="00252DF2">
        <w:rPr>
          <w:rFonts w:ascii="Arial" w:eastAsia="Arial" w:hAnsi="Arial" w:cs="Arial"/>
          <w:iCs/>
          <w:color w:val="000000"/>
        </w:rPr>
        <w:t>.</w:t>
      </w:r>
    </w:p>
    <w:p w14:paraId="28683C69" w14:textId="77777777" w:rsidR="00D50618" w:rsidRDefault="00D50618">
      <w:pPr>
        <w:pBdr>
          <w:top w:val="nil"/>
          <w:left w:val="nil"/>
          <w:bottom w:val="nil"/>
          <w:right w:val="nil"/>
          <w:between w:val="nil"/>
        </w:pBdr>
        <w:jc w:val="both"/>
        <w:rPr>
          <w:rFonts w:ascii="Arial" w:eastAsia="Arial" w:hAnsi="Arial" w:cs="Arial"/>
          <w:color w:val="000000"/>
        </w:rPr>
      </w:pPr>
    </w:p>
    <w:p w14:paraId="65B61022" w14:textId="77777777" w:rsidR="00556FDD" w:rsidRDefault="00556FDD">
      <w:pPr>
        <w:pBdr>
          <w:top w:val="nil"/>
          <w:left w:val="nil"/>
          <w:bottom w:val="nil"/>
          <w:right w:val="nil"/>
          <w:between w:val="nil"/>
        </w:pBdr>
        <w:jc w:val="both"/>
        <w:rPr>
          <w:rFonts w:ascii="Arial" w:eastAsia="Arial" w:hAnsi="Arial" w:cs="Arial"/>
          <w:color w:val="000000"/>
        </w:rPr>
      </w:pPr>
    </w:p>
    <w:p w14:paraId="41E244C3" w14:textId="77777777" w:rsidR="00D50618"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 ARCABOUÇO LEGAL:</w:t>
      </w:r>
    </w:p>
    <w:p w14:paraId="2074C4A8"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14:paraId="3AA93660" w14:textId="30BE9D6E" w:rsidR="00D50618" w:rsidRPr="0029224C" w:rsidRDefault="00000000" w:rsidP="0029224C">
      <w:pPr>
        <w:pBdr>
          <w:top w:val="nil"/>
          <w:left w:val="nil"/>
          <w:bottom w:val="nil"/>
          <w:right w:val="nil"/>
          <w:between w:val="nil"/>
        </w:pBdr>
        <w:jc w:val="both"/>
        <w:rPr>
          <w:rFonts w:ascii="Arial" w:eastAsia="Arial" w:hAnsi="Arial" w:cs="Arial"/>
          <w:iCs/>
          <w:color w:val="000000"/>
        </w:rPr>
      </w:pPr>
      <w:r w:rsidRPr="0029224C">
        <w:rPr>
          <w:rFonts w:ascii="Arial" w:eastAsia="Arial" w:hAnsi="Arial" w:cs="Arial"/>
          <w:iCs/>
          <w:color w:val="000000"/>
        </w:rPr>
        <w:t>O arcabouço legal aplicável ao</w:t>
      </w:r>
      <w:r w:rsidR="0029224C">
        <w:rPr>
          <w:rFonts w:ascii="Arial" w:eastAsia="Arial" w:hAnsi="Arial" w:cs="Arial"/>
          <w:iCs/>
          <w:color w:val="000000"/>
        </w:rPr>
        <w:t>s</w:t>
      </w:r>
      <w:r w:rsidRPr="0029224C">
        <w:rPr>
          <w:rFonts w:ascii="Arial" w:eastAsia="Arial" w:hAnsi="Arial" w:cs="Arial"/>
          <w:iCs/>
          <w:color w:val="000000"/>
        </w:rPr>
        <w:t xml:space="preserve"> </w:t>
      </w:r>
      <w:r w:rsidRPr="0029224C">
        <w:rPr>
          <w:rFonts w:ascii="Arial" w:eastAsia="Arial" w:hAnsi="Arial" w:cs="Arial"/>
          <w:iCs/>
        </w:rPr>
        <w:t>serviço</w:t>
      </w:r>
      <w:r w:rsidR="0029224C">
        <w:rPr>
          <w:rFonts w:ascii="Arial" w:eastAsia="Arial" w:hAnsi="Arial" w:cs="Arial"/>
          <w:iCs/>
        </w:rPr>
        <w:t>s da Secretaria Municipal de Infraestrutura – SMI, do Município do Rio de Janeiro, descritos de forma pormenorizada no Portal “Carioca Digital”, no sítio da Prefeitura da Cidade do Rio de Janeiro (</w:t>
      </w:r>
      <w:hyperlink r:id="rId9" w:history="1">
        <w:r w:rsidR="0029224C" w:rsidRPr="00E81F3D">
          <w:rPr>
            <w:rStyle w:val="Hyperlink"/>
            <w:rFonts w:ascii="Roboto" w:eastAsia="Roboto" w:hAnsi="Roboto" w:cs="Roboto"/>
            <w:iCs/>
          </w:rPr>
          <w:t>https://carioca.rio/orgao/secretaria-municipal-de-infraestrutura-smi</w:t>
        </w:r>
      </w:hyperlink>
      <w:r w:rsidR="0029224C">
        <w:rPr>
          <w:rFonts w:ascii="Roboto" w:eastAsia="Roboto" w:hAnsi="Roboto" w:cs="Roboto"/>
          <w:iCs/>
          <w:color w:val="202124"/>
        </w:rPr>
        <w:t>)</w:t>
      </w:r>
      <w:r w:rsidRPr="0029224C">
        <w:rPr>
          <w:rFonts w:ascii="Arial" w:eastAsia="Arial" w:hAnsi="Arial" w:cs="Arial"/>
          <w:iCs/>
        </w:rPr>
        <w:t xml:space="preserve"> </w:t>
      </w:r>
      <w:r w:rsidR="0029224C">
        <w:rPr>
          <w:rFonts w:ascii="Arial" w:eastAsia="Arial" w:hAnsi="Arial" w:cs="Arial"/>
          <w:iCs/>
        </w:rPr>
        <w:t xml:space="preserve">compreendem os seguintes </w:t>
      </w:r>
      <w:r w:rsidRPr="0029224C">
        <w:rPr>
          <w:rFonts w:ascii="Arial" w:eastAsia="Arial" w:hAnsi="Arial" w:cs="Arial"/>
          <w:iCs/>
          <w:color w:val="000000"/>
        </w:rPr>
        <w:t xml:space="preserve">atos legislativos e normativos: </w:t>
      </w:r>
    </w:p>
    <w:p w14:paraId="0897D672" w14:textId="77777777" w:rsidR="00D50618" w:rsidRPr="0029224C" w:rsidRDefault="00D50618">
      <w:pPr>
        <w:pBdr>
          <w:top w:val="nil"/>
          <w:left w:val="nil"/>
          <w:bottom w:val="nil"/>
          <w:right w:val="nil"/>
          <w:between w:val="nil"/>
        </w:pBdr>
        <w:jc w:val="both"/>
        <w:rPr>
          <w:rFonts w:ascii="Arial" w:eastAsia="Arial" w:hAnsi="Arial" w:cs="Arial"/>
          <w:iCs/>
          <w:color w:val="000000"/>
        </w:rPr>
      </w:pPr>
    </w:p>
    <w:p w14:paraId="440A9786" w14:textId="77777777" w:rsidR="00D50618" w:rsidRPr="0029224C" w:rsidRDefault="00000000">
      <w:pPr>
        <w:pBdr>
          <w:top w:val="nil"/>
          <w:left w:val="nil"/>
          <w:bottom w:val="nil"/>
          <w:right w:val="nil"/>
          <w:between w:val="nil"/>
        </w:pBdr>
        <w:jc w:val="both"/>
        <w:rPr>
          <w:rFonts w:ascii="Arial" w:eastAsia="Arial" w:hAnsi="Arial" w:cs="Arial"/>
          <w:iCs/>
          <w:color w:val="000000"/>
        </w:rPr>
      </w:pPr>
      <w:r w:rsidRPr="0029224C">
        <w:rPr>
          <w:rFonts w:ascii="Arial" w:eastAsia="Arial" w:hAnsi="Arial" w:cs="Arial"/>
          <w:iCs/>
          <w:color w:val="000000"/>
        </w:rPr>
        <w:t>a)</w:t>
      </w:r>
      <w:r w:rsidRPr="0029224C">
        <w:rPr>
          <w:rFonts w:ascii="Arial" w:eastAsia="Arial" w:hAnsi="Arial" w:cs="Arial"/>
          <w:iCs/>
          <w:color w:val="000000"/>
        </w:rPr>
        <w:tab/>
        <w:t xml:space="preserve">Lei nº 12.965, de 23 de abril de 2014 – Marco Civil da Internet – Estabelece princípios, garantias, direitos e deveres para o uso da Internet no Brasil. </w:t>
      </w:r>
    </w:p>
    <w:p w14:paraId="6563CDCA" w14:textId="77777777" w:rsidR="00D50618" w:rsidRPr="0029224C" w:rsidRDefault="00D50618">
      <w:pPr>
        <w:pBdr>
          <w:top w:val="nil"/>
          <w:left w:val="nil"/>
          <w:bottom w:val="nil"/>
          <w:right w:val="nil"/>
          <w:between w:val="nil"/>
        </w:pBdr>
        <w:jc w:val="both"/>
        <w:rPr>
          <w:rFonts w:ascii="Arial" w:eastAsia="Arial" w:hAnsi="Arial" w:cs="Arial"/>
          <w:iCs/>
          <w:color w:val="000000"/>
        </w:rPr>
      </w:pPr>
    </w:p>
    <w:p w14:paraId="40DA9D9E" w14:textId="77777777" w:rsidR="00D50618" w:rsidRPr="0029224C" w:rsidRDefault="00000000">
      <w:pPr>
        <w:pBdr>
          <w:top w:val="nil"/>
          <w:left w:val="nil"/>
          <w:bottom w:val="nil"/>
          <w:right w:val="nil"/>
          <w:between w:val="nil"/>
        </w:pBdr>
        <w:jc w:val="both"/>
        <w:rPr>
          <w:rFonts w:ascii="Arial" w:eastAsia="Arial" w:hAnsi="Arial" w:cs="Arial"/>
          <w:iCs/>
          <w:color w:val="000000"/>
        </w:rPr>
      </w:pPr>
      <w:r w:rsidRPr="0029224C">
        <w:rPr>
          <w:rFonts w:ascii="Arial" w:eastAsia="Arial" w:hAnsi="Arial" w:cs="Arial"/>
          <w:iCs/>
          <w:color w:val="000000"/>
        </w:rPr>
        <w:t>b)</w:t>
      </w:r>
      <w:r w:rsidRPr="0029224C">
        <w:rPr>
          <w:rFonts w:ascii="Arial" w:eastAsia="Arial" w:hAnsi="Arial" w:cs="Arial"/>
          <w:iCs/>
          <w:color w:val="000000"/>
        </w:rPr>
        <w:tab/>
        <w:t xml:space="preserve">Lei nº 12.527, de 18 de novembro de 2011 – Lei de Acesso à Informação – Regula o acesso a informações previsto na Constituição Federal. </w:t>
      </w:r>
    </w:p>
    <w:p w14:paraId="1DDD8B12" w14:textId="77777777" w:rsidR="00D50618" w:rsidRPr="0029224C" w:rsidRDefault="00D50618">
      <w:pPr>
        <w:pBdr>
          <w:top w:val="nil"/>
          <w:left w:val="nil"/>
          <w:bottom w:val="nil"/>
          <w:right w:val="nil"/>
          <w:between w:val="nil"/>
        </w:pBdr>
        <w:jc w:val="both"/>
        <w:rPr>
          <w:rFonts w:ascii="Arial" w:eastAsia="Arial" w:hAnsi="Arial" w:cs="Arial"/>
          <w:iCs/>
          <w:color w:val="000000"/>
        </w:rPr>
      </w:pPr>
    </w:p>
    <w:p w14:paraId="572CEEC1" w14:textId="77777777" w:rsidR="00D50618" w:rsidRPr="0029224C" w:rsidRDefault="00000000">
      <w:pPr>
        <w:pBdr>
          <w:top w:val="nil"/>
          <w:left w:val="nil"/>
          <w:bottom w:val="nil"/>
          <w:right w:val="nil"/>
          <w:between w:val="nil"/>
        </w:pBdr>
        <w:jc w:val="both"/>
        <w:rPr>
          <w:rFonts w:ascii="Arial" w:eastAsia="Arial" w:hAnsi="Arial" w:cs="Arial"/>
          <w:iCs/>
          <w:color w:val="000000"/>
        </w:rPr>
      </w:pPr>
      <w:r w:rsidRPr="0029224C">
        <w:rPr>
          <w:rFonts w:ascii="Arial" w:eastAsia="Arial" w:hAnsi="Arial" w:cs="Arial"/>
          <w:iCs/>
          <w:color w:val="000000"/>
        </w:rPr>
        <w:t>c)</w:t>
      </w:r>
      <w:r w:rsidRPr="0029224C">
        <w:rPr>
          <w:rFonts w:ascii="Arial" w:eastAsia="Arial" w:hAnsi="Arial" w:cs="Arial"/>
          <w:iCs/>
          <w:color w:val="000000"/>
        </w:rPr>
        <w:tab/>
        <w:t xml:space="preserve">Lei nº 13.460, de 26 de junho de 2017 – Dispõe sobre participação, proteção e defesa dos direitos do usuário dos serviços públicos da administração pública. </w:t>
      </w:r>
    </w:p>
    <w:p w14:paraId="71D04B4F" w14:textId="77777777" w:rsidR="00D50618" w:rsidRPr="0029224C" w:rsidRDefault="00D50618">
      <w:pPr>
        <w:pBdr>
          <w:top w:val="nil"/>
          <w:left w:val="nil"/>
          <w:bottom w:val="nil"/>
          <w:right w:val="nil"/>
          <w:between w:val="nil"/>
        </w:pBdr>
        <w:jc w:val="both"/>
        <w:rPr>
          <w:rFonts w:ascii="Arial" w:eastAsia="Arial" w:hAnsi="Arial" w:cs="Arial"/>
          <w:iCs/>
          <w:color w:val="000000"/>
        </w:rPr>
      </w:pPr>
    </w:p>
    <w:p w14:paraId="5EE616CD" w14:textId="77777777" w:rsidR="00D50618" w:rsidRPr="0029224C" w:rsidRDefault="00000000">
      <w:pPr>
        <w:pBdr>
          <w:top w:val="nil"/>
          <w:left w:val="nil"/>
          <w:bottom w:val="nil"/>
          <w:right w:val="nil"/>
          <w:between w:val="nil"/>
        </w:pBdr>
        <w:jc w:val="both"/>
        <w:rPr>
          <w:rFonts w:ascii="Arial" w:eastAsia="Arial" w:hAnsi="Arial" w:cs="Arial"/>
          <w:iCs/>
          <w:color w:val="000000"/>
        </w:rPr>
      </w:pPr>
      <w:r w:rsidRPr="0029224C">
        <w:rPr>
          <w:rFonts w:ascii="Arial" w:eastAsia="Arial" w:hAnsi="Arial" w:cs="Arial"/>
          <w:iCs/>
          <w:color w:val="000000"/>
        </w:rPr>
        <w:t>d)</w:t>
      </w:r>
      <w:r w:rsidRPr="0029224C">
        <w:rPr>
          <w:rFonts w:ascii="Arial" w:eastAsia="Arial" w:hAnsi="Arial" w:cs="Arial"/>
          <w:iCs/>
          <w:color w:val="000000"/>
        </w:rPr>
        <w:tab/>
        <w:t xml:space="preserve">Lei nº 13.709, de 14 de agosto de 2018 –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 </w:t>
      </w:r>
    </w:p>
    <w:p w14:paraId="3C058F1D" w14:textId="77777777" w:rsidR="00D50618" w:rsidRPr="0029224C" w:rsidRDefault="00D50618">
      <w:pPr>
        <w:pBdr>
          <w:top w:val="nil"/>
          <w:left w:val="nil"/>
          <w:bottom w:val="nil"/>
          <w:right w:val="nil"/>
          <w:between w:val="nil"/>
        </w:pBdr>
        <w:jc w:val="both"/>
        <w:rPr>
          <w:rFonts w:ascii="Arial" w:eastAsia="Arial" w:hAnsi="Arial" w:cs="Arial"/>
          <w:iCs/>
          <w:color w:val="000000"/>
        </w:rPr>
      </w:pPr>
    </w:p>
    <w:p w14:paraId="3C5020CE" w14:textId="77777777" w:rsidR="00D50618" w:rsidRPr="0029224C" w:rsidRDefault="00000000">
      <w:pPr>
        <w:pBdr>
          <w:top w:val="nil"/>
          <w:left w:val="nil"/>
          <w:bottom w:val="nil"/>
          <w:right w:val="nil"/>
          <w:between w:val="nil"/>
        </w:pBdr>
        <w:jc w:val="both"/>
        <w:rPr>
          <w:rFonts w:ascii="Arial" w:eastAsia="Arial" w:hAnsi="Arial" w:cs="Arial"/>
          <w:iCs/>
          <w:color w:val="000000"/>
        </w:rPr>
      </w:pPr>
      <w:r w:rsidRPr="0029224C">
        <w:rPr>
          <w:rFonts w:ascii="Arial" w:eastAsia="Arial" w:hAnsi="Arial" w:cs="Arial"/>
          <w:iCs/>
          <w:color w:val="000000"/>
        </w:rPr>
        <w:t>e)</w:t>
      </w:r>
      <w:r w:rsidRPr="0029224C">
        <w:rPr>
          <w:rFonts w:ascii="Arial" w:eastAsia="Arial" w:hAnsi="Arial" w:cs="Arial"/>
          <w:iCs/>
          <w:color w:val="000000"/>
        </w:rPr>
        <w:tab/>
        <w:t xml:space="preserve">Lei nº 14.129, de 29 de março de 2021 – Princípios, regras e instrumentos para o Governo Digital. </w:t>
      </w:r>
    </w:p>
    <w:p w14:paraId="69074D6F" w14:textId="77777777" w:rsidR="00D50618" w:rsidRPr="0029224C" w:rsidRDefault="00D50618">
      <w:pPr>
        <w:pBdr>
          <w:top w:val="nil"/>
          <w:left w:val="nil"/>
          <w:bottom w:val="nil"/>
          <w:right w:val="nil"/>
          <w:between w:val="nil"/>
        </w:pBdr>
        <w:jc w:val="both"/>
        <w:rPr>
          <w:rFonts w:ascii="Arial" w:eastAsia="Arial" w:hAnsi="Arial" w:cs="Arial"/>
          <w:iCs/>
        </w:rPr>
      </w:pPr>
    </w:p>
    <w:p w14:paraId="583289EB" w14:textId="77777777" w:rsidR="00D50618" w:rsidRPr="0029224C" w:rsidRDefault="00000000">
      <w:pPr>
        <w:pBdr>
          <w:top w:val="nil"/>
          <w:left w:val="nil"/>
          <w:bottom w:val="nil"/>
          <w:right w:val="nil"/>
          <w:between w:val="nil"/>
        </w:pBdr>
        <w:jc w:val="both"/>
        <w:rPr>
          <w:rFonts w:ascii="Arial" w:eastAsia="Arial" w:hAnsi="Arial" w:cs="Arial"/>
          <w:iCs/>
        </w:rPr>
      </w:pPr>
      <w:r w:rsidRPr="0029224C">
        <w:rPr>
          <w:rFonts w:ascii="Arial" w:eastAsia="Arial" w:hAnsi="Arial" w:cs="Arial"/>
          <w:iCs/>
        </w:rPr>
        <w:t>f)</w:t>
      </w:r>
      <w:r w:rsidRPr="0029224C">
        <w:rPr>
          <w:rFonts w:ascii="Arial" w:eastAsia="Arial" w:hAnsi="Arial" w:cs="Arial"/>
          <w:iCs/>
        </w:rPr>
        <w:tab/>
        <w:t>Lei nº 12.737, de 30 de novembro de 2012 - Dispõe sobre a tipificação criminal de delitos informáticos.</w:t>
      </w:r>
    </w:p>
    <w:p w14:paraId="25E1DA1C" w14:textId="77777777" w:rsidR="00D50618" w:rsidRPr="0029224C" w:rsidRDefault="00D50618">
      <w:pPr>
        <w:pBdr>
          <w:top w:val="nil"/>
          <w:left w:val="nil"/>
          <w:bottom w:val="nil"/>
          <w:right w:val="nil"/>
          <w:between w:val="nil"/>
        </w:pBdr>
        <w:jc w:val="both"/>
        <w:rPr>
          <w:rFonts w:ascii="Arial" w:eastAsia="Arial" w:hAnsi="Arial" w:cs="Arial"/>
          <w:iCs/>
        </w:rPr>
      </w:pPr>
    </w:p>
    <w:p w14:paraId="64792090" w14:textId="29C84BBD" w:rsidR="00D50618" w:rsidRPr="0029224C" w:rsidRDefault="00000000">
      <w:pPr>
        <w:jc w:val="both"/>
        <w:rPr>
          <w:rFonts w:ascii="Arial" w:eastAsia="Arial" w:hAnsi="Arial" w:cs="Arial"/>
          <w:iCs/>
          <w:highlight w:val="white"/>
        </w:rPr>
      </w:pPr>
      <w:r w:rsidRPr="0029224C">
        <w:rPr>
          <w:rFonts w:ascii="Arial" w:eastAsia="Arial" w:hAnsi="Arial" w:cs="Arial"/>
          <w:iCs/>
          <w:highlight w:val="white"/>
        </w:rPr>
        <w:t xml:space="preserve">g) DECRETO RIO nº 49.558, de 06 de </w:t>
      </w:r>
      <w:r w:rsidR="00EA67BD" w:rsidRPr="0029224C">
        <w:rPr>
          <w:rFonts w:ascii="Arial" w:eastAsia="Arial" w:hAnsi="Arial" w:cs="Arial"/>
          <w:iCs/>
          <w:highlight w:val="white"/>
        </w:rPr>
        <w:t>outubro</w:t>
      </w:r>
      <w:r w:rsidRPr="0029224C">
        <w:rPr>
          <w:rFonts w:ascii="Arial" w:eastAsia="Arial" w:hAnsi="Arial" w:cs="Arial"/>
          <w:iCs/>
          <w:highlight w:val="white"/>
        </w:rPr>
        <w:t xml:space="preserve"> de 2021 - Estabelece o Programa Municipal de Proteção de Dados no âmbito do Poder Executivo Municipal da Prefeitura da Cidade do Rio de Janeiro.</w:t>
      </w:r>
    </w:p>
    <w:p w14:paraId="15E31D97" w14:textId="77777777" w:rsidR="00D50618" w:rsidRPr="0029224C" w:rsidRDefault="00D50618">
      <w:pPr>
        <w:jc w:val="both"/>
        <w:rPr>
          <w:rFonts w:ascii="Arial" w:eastAsia="Arial" w:hAnsi="Arial" w:cs="Arial"/>
          <w:iCs/>
        </w:rPr>
      </w:pPr>
    </w:p>
    <w:p w14:paraId="44F2E533" w14:textId="77777777" w:rsidR="00D50618" w:rsidRDefault="00000000">
      <w:pPr>
        <w:jc w:val="both"/>
        <w:rPr>
          <w:rFonts w:ascii="Arial" w:eastAsia="Arial" w:hAnsi="Arial" w:cs="Arial"/>
          <w:iCs/>
          <w:highlight w:val="white"/>
        </w:rPr>
      </w:pPr>
      <w:r w:rsidRPr="0029224C">
        <w:rPr>
          <w:rFonts w:ascii="Arial" w:eastAsia="Arial" w:hAnsi="Arial" w:cs="Arial"/>
          <w:iCs/>
          <w:highlight w:val="white"/>
        </w:rPr>
        <w:t xml:space="preserve">h) DECRETO RIO Nº 53.700 DE 8 DE DEZEMBRO DE 2023 - Institui a Política de Segurança da Informação - PSI no âmbito do Poder Executivo Municipal, e dá </w:t>
      </w:r>
      <w:r w:rsidRPr="0029224C">
        <w:rPr>
          <w:rFonts w:ascii="Arial" w:eastAsia="Arial" w:hAnsi="Arial" w:cs="Arial"/>
          <w:iCs/>
          <w:highlight w:val="white"/>
        </w:rPr>
        <w:lastRenderedPageBreak/>
        <w:t>outras providências.</w:t>
      </w:r>
    </w:p>
    <w:p w14:paraId="32144855" w14:textId="77777777" w:rsidR="0029224C" w:rsidRDefault="0029224C">
      <w:pPr>
        <w:jc w:val="both"/>
        <w:rPr>
          <w:rFonts w:ascii="Arial" w:eastAsia="Arial" w:hAnsi="Arial" w:cs="Arial"/>
          <w:iCs/>
          <w:highlight w:val="white"/>
        </w:rPr>
      </w:pPr>
    </w:p>
    <w:p w14:paraId="430E878B" w14:textId="77777777" w:rsidR="0029224C" w:rsidRPr="0029224C" w:rsidRDefault="0029224C">
      <w:pPr>
        <w:jc w:val="both"/>
        <w:rPr>
          <w:rFonts w:ascii="Arial" w:eastAsia="Arial" w:hAnsi="Arial" w:cs="Arial"/>
          <w:iCs/>
          <w:highlight w:val="white"/>
        </w:rPr>
      </w:pPr>
    </w:p>
    <w:p w14:paraId="354FA9F9" w14:textId="77777777" w:rsidR="00D50618" w:rsidRPr="0029224C" w:rsidRDefault="00D50618">
      <w:pPr>
        <w:jc w:val="both"/>
        <w:rPr>
          <w:rFonts w:ascii="Arial" w:eastAsia="Arial" w:hAnsi="Arial" w:cs="Arial"/>
          <w:iCs/>
        </w:rPr>
      </w:pPr>
    </w:p>
    <w:p w14:paraId="4C388422" w14:textId="77777777" w:rsidR="00D50618" w:rsidRPr="0029224C" w:rsidRDefault="00000000">
      <w:pPr>
        <w:jc w:val="both"/>
        <w:rPr>
          <w:rFonts w:ascii="Arial" w:eastAsia="Arial" w:hAnsi="Arial" w:cs="Arial"/>
          <w:iCs/>
          <w:highlight w:val="white"/>
        </w:rPr>
      </w:pPr>
      <w:r w:rsidRPr="0029224C">
        <w:rPr>
          <w:rFonts w:ascii="Arial" w:eastAsia="Arial" w:hAnsi="Arial" w:cs="Arial"/>
          <w:iCs/>
          <w:highlight w:val="white"/>
        </w:rPr>
        <w:t>i) Resolução CVL Nº 216, DE 15 DE DEZEMBRO DE 2023 - Regulamenta as diretrizes da Política de Segurança da Informação - PSI no âmbito do Poder Executivo Municipal.</w:t>
      </w:r>
    </w:p>
    <w:p w14:paraId="2F31DB8D" w14:textId="77777777" w:rsidR="00D50618" w:rsidRPr="0029224C" w:rsidRDefault="00D50618">
      <w:pPr>
        <w:jc w:val="both"/>
        <w:rPr>
          <w:rFonts w:ascii="Arial" w:eastAsia="Arial" w:hAnsi="Arial" w:cs="Arial"/>
          <w:iCs/>
        </w:rPr>
      </w:pPr>
    </w:p>
    <w:p w14:paraId="26C089D7" w14:textId="77777777" w:rsidR="00D50618" w:rsidRPr="0029224C" w:rsidRDefault="00000000">
      <w:pPr>
        <w:pBdr>
          <w:top w:val="nil"/>
          <w:left w:val="nil"/>
          <w:bottom w:val="nil"/>
          <w:right w:val="nil"/>
          <w:between w:val="nil"/>
        </w:pBdr>
        <w:jc w:val="both"/>
        <w:rPr>
          <w:rFonts w:ascii="Arial" w:eastAsia="Arial" w:hAnsi="Arial" w:cs="Arial"/>
          <w:iCs/>
          <w:highlight w:val="white"/>
        </w:rPr>
      </w:pPr>
      <w:r w:rsidRPr="0029224C">
        <w:rPr>
          <w:rFonts w:ascii="Arial" w:eastAsia="Arial" w:hAnsi="Arial" w:cs="Arial"/>
          <w:iCs/>
        </w:rPr>
        <w:t xml:space="preserve">j) </w:t>
      </w:r>
      <w:r w:rsidRPr="0029224C">
        <w:rPr>
          <w:rFonts w:ascii="Arial" w:eastAsia="Arial" w:hAnsi="Arial" w:cs="Arial"/>
          <w:iCs/>
          <w:highlight w:val="white"/>
        </w:rPr>
        <w:t>Resolução SEGOVI Nº 91, DE 1º DE AGOSTO DE 2022 - Regulamenta o Programa de Governança em Privacidade e Proteção dos Dados Pessoais - PGPPDP.</w:t>
      </w:r>
    </w:p>
    <w:p w14:paraId="4374B9DF" w14:textId="77777777" w:rsidR="00D50618" w:rsidRDefault="00D50618">
      <w:pPr>
        <w:pBdr>
          <w:top w:val="nil"/>
          <w:left w:val="nil"/>
          <w:bottom w:val="nil"/>
          <w:right w:val="nil"/>
          <w:between w:val="nil"/>
        </w:pBdr>
        <w:jc w:val="both"/>
        <w:rPr>
          <w:rFonts w:ascii="Roboto" w:eastAsia="Roboto" w:hAnsi="Roboto" w:cs="Roboto"/>
          <w:i/>
          <w:color w:val="444746"/>
          <w:sz w:val="21"/>
          <w:szCs w:val="21"/>
          <w:highlight w:val="white"/>
        </w:rPr>
      </w:pPr>
    </w:p>
    <w:p w14:paraId="05177D4F" w14:textId="77777777" w:rsidR="00D50618" w:rsidRDefault="00D50618">
      <w:pPr>
        <w:pBdr>
          <w:top w:val="nil"/>
          <w:left w:val="nil"/>
          <w:bottom w:val="nil"/>
          <w:right w:val="nil"/>
          <w:between w:val="nil"/>
        </w:pBdr>
        <w:jc w:val="both"/>
        <w:rPr>
          <w:rFonts w:ascii="Arial" w:eastAsia="Arial" w:hAnsi="Arial" w:cs="Arial"/>
          <w:color w:val="000000"/>
        </w:rPr>
      </w:pPr>
    </w:p>
    <w:p w14:paraId="30AF9CF8" w14:textId="1495D719" w:rsidR="00D50618" w:rsidRPr="00556FDD"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4. DESCRIÇÃO:</w:t>
      </w:r>
    </w:p>
    <w:p w14:paraId="629B2CE1" w14:textId="77777777" w:rsidR="00556FDD" w:rsidRDefault="00556FDD">
      <w:pPr>
        <w:pBdr>
          <w:top w:val="nil"/>
          <w:left w:val="nil"/>
          <w:bottom w:val="nil"/>
          <w:right w:val="nil"/>
          <w:between w:val="nil"/>
        </w:pBdr>
        <w:jc w:val="both"/>
        <w:rPr>
          <w:rFonts w:ascii="Arial" w:eastAsia="Arial" w:hAnsi="Arial" w:cs="Arial"/>
          <w:color w:val="000000"/>
        </w:rPr>
      </w:pPr>
    </w:p>
    <w:p w14:paraId="5C25AD3C" w14:textId="3C85590B" w:rsidR="00D50618" w:rsidRPr="006978B2" w:rsidRDefault="00000000">
      <w:pPr>
        <w:pBdr>
          <w:top w:val="nil"/>
          <w:left w:val="nil"/>
          <w:bottom w:val="nil"/>
          <w:right w:val="nil"/>
          <w:between w:val="nil"/>
        </w:pBdr>
        <w:jc w:val="both"/>
        <w:rPr>
          <w:rFonts w:ascii="Arial" w:eastAsia="Arial" w:hAnsi="Arial" w:cs="Arial"/>
          <w:iCs/>
          <w:color w:val="000000"/>
        </w:rPr>
      </w:pPr>
      <w:r w:rsidRPr="006978B2">
        <w:rPr>
          <w:rFonts w:ascii="Arial" w:eastAsia="Arial" w:hAnsi="Arial" w:cs="Arial"/>
          <w:iCs/>
          <w:color w:val="000000"/>
        </w:rPr>
        <w:t>4.1.</w:t>
      </w:r>
      <w:r w:rsidRPr="006978B2">
        <w:rPr>
          <w:rFonts w:ascii="Arial" w:eastAsia="Arial" w:hAnsi="Arial" w:cs="Arial"/>
          <w:iCs/>
          <w:color w:val="000000"/>
        </w:rPr>
        <w:tab/>
      </w:r>
      <w:r w:rsidR="006978B2" w:rsidRPr="006978B2">
        <w:rPr>
          <w:rFonts w:ascii="Arial" w:eastAsia="Arial" w:hAnsi="Arial" w:cs="Arial"/>
          <w:iCs/>
          <w:color w:val="000000"/>
        </w:rPr>
        <w:t>Catálogo de Serviços da Secretaria Municipal de Infraestrutura - SMI</w:t>
      </w:r>
      <w:r w:rsidRPr="006978B2">
        <w:rPr>
          <w:rFonts w:ascii="Arial" w:eastAsia="Arial" w:hAnsi="Arial" w:cs="Arial"/>
          <w:iCs/>
          <w:color w:val="000000"/>
        </w:rPr>
        <w:t>:</w:t>
      </w:r>
    </w:p>
    <w:p w14:paraId="2C73BA27" w14:textId="77777777" w:rsidR="00D50618" w:rsidRDefault="00D50618">
      <w:pPr>
        <w:pBdr>
          <w:top w:val="nil"/>
          <w:left w:val="nil"/>
          <w:bottom w:val="nil"/>
          <w:right w:val="nil"/>
          <w:between w:val="nil"/>
        </w:pBdr>
        <w:jc w:val="both"/>
        <w:rPr>
          <w:rFonts w:ascii="Arial" w:eastAsia="Arial" w:hAnsi="Arial" w:cs="Arial"/>
          <w:i/>
          <w:color w:val="000000"/>
        </w:rPr>
      </w:pPr>
    </w:p>
    <w:p w14:paraId="6E83F0A2" w14:textId="630D2A7D" w:rsidR="00D50618"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Fiscalização da manutenção da pavimentação de vias privatizadas – Linha Amarela;</w:t>
      </w:r>
    </w:p>
    <w:p w14:paraId="7DCE0CD3" w14:textId="5039CB6E" w:rsidR="006978B2"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Fiscalização de obras de urbanização em andamento;</w:t>
      </w:r>
    </w:p>
    <w:p w14:paraId="6B469E70" w14:textId="522C05CD" w:rsidR="006978B2"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Fiscalização de obras em passarelas, viadutos, pontes e túneis revestidos;</w:t>
      </w:r>
    </w:p>
    <w:p w14:paraId="2FF98FD3" w14:textId="5927862B" w:rsidR="006978B2"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Conservação e manutenção de passarelas, viadutos, pontes e túneis revestidos;</w:t>
      </w:r>
    </w:p>
    <w:p w14:paraId="78389E84" w14:textId="2C3DA369" w:rsidR="006978B2"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Fiscalização de obras de contenção em andamento;</w:t>
      </w:r>
    </w:p>
    <w:p w14:paraId="70FA9B5F" w14:textId="7E6B7EDC" w:rsidR="006978B2"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Informações sobre desapropriação de imóvel;</w:t>
      </w:r>
    </w:p>
    <w:p w14:paraId="4B31DAF1" w14:textId="05B28EAD" w:rsidR="006978B2" w:rsidRPr="006978B2" w:rsidRDefault="006978B2" w:rsidP="006978B2">
      <w:pPr>
        <w:pStyle w:val="PargrafodaLista"/>
        <w:numPr>
          <w:ilvl w:val="0"/>
          <w:numId w:val="5"/>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Catálogo do Sistema de Obras – Sistema de Custo de Obras</w:t>
      </w:r>
      <w:r w:rsidR="00EA67BD">
        <w:rPr>
          <w:rFonts w:ascii="Arial" w:eastAsia="Arial" w:hAnsi="Arial" w:cs="Arial"/>
          <w:iCs/>
          <w:color w:val="000000"/>
        </w:rPr>
        <w:t>.</w:t>
      </w:r>
    </w:p>
    <w:p w14:paraId="56B3612C" w14:textId="77777777" w:rsidR="00D50618" w:rsidRDefault="00D50618">
      <w:pPr>
        <w:pBdr>
          <w:top w:val="nil"/>
          <w:left w:val="nil"/>
          <w:bottom w:val="nil"/>
          <w:right w:val="nil"/>
          <w:between w:val="nil"/>
        </w:pBdr>
        <w:jc w:val="both"/>
        <w:rPr>
          <w:rFonts w:ascii="Arial" w:eastAsia="Arial" w:hAnsi="Arial" w:cs="Arial"/>
          <w:color w:val="000000"/>
        </w:rPr>
      </w:pPr>
    </w:p>
    <w:p w14:paraId="33917B5D" w14:textId="77777777" w:rsidR="00556FDD" w:rsidRDefault="00556FDD">
      <w:pPr>
        <w:pBdr>
          <w:top w:val="nil"/>
          <w:left w:val="nil"/>
          <w:bottom w:val="nil"/>
          <w:right w:val="nil"/>
          <w:between w:val="nil"/>
        </w:pBdr>
        <w:jc w:val="both"/>
        <w:rPr>
          <w:rFonts w:ascii="Arial" w:eastAsia="Arial" w:hAnsi="Arial" w:cs="Arial"/>
          <w:color w:val="000000"/>
        </w:rPr>
      </w:pPr>
    </w:p>
    <w:p w14:paraId="71FA1F0C" w14:textId="77777777" w:rsidR="00EA67BD"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5. DIREITOS DO USUÁRIO DO SERVIÇO: </w:t>
      </w:r>
    </w:p>
    <w:p w14:paraId="18177FCA" w14:textId="77777777" w:rsidR="00556FDD" w:rsidRDefault="00556FDD">
      <w:pPr>
        <w:pBdr>
          <w:top w:val="nil"/>
          <w:left w:val="nil"/>
          <w:bottom w:val="nil"/>
          <w:right w:val="nil"/>
          <w:between w:val="nil"/>
        </w:pBdr>
        <w:jc w:val="both"/>
        <w:rPr>
          <w:rFonts w:ascii="Arial" w:eastAsia="Arial" w:hAnsi="Arial" w:cs="Arial"/>
          <w:b/>
          <w:color w:val="000000"/>
        </w:rPr>
      </w:pPr>
    </w:p>
    <w:p w14:paraId="3AA3CB99" w14:textId="2385F663"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 xml:space="preserve">De acordo com a Lei nº 13.460, de 26 de junho de 2017, são direitos básicos do usuário: </w:t>
      </w:r>
    </w:p>
    <w:p w14:paraId="38C674AA"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30766D8F"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5.1.</w:t>
      </w:r>
      <w:r w:rsidRPr="00EA67BD">
        <w:rPr>
          <w:rFonts w:ascii="Arial" w:eastAsia="Arial" w:hAnsi="Arial" w:cs="Arial"/>
          <w:iCs/>
          <w:color w:val="000000"/>
        </w:rPr>
        <w:tab/>
        <w:t>Participação no acompanhamento da prestação e na avaliação dos serviços;</w:t>
      </w:r>
    </w:p>
    <w:p w14:paraId="4A55CB95"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586FFBA7"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5.2.</w:t>
      </w:r>
      <w:r w:rsidRPr="00EA67BD">
        <w:rPr>
          <w:rFonts w:ascii="Arial" w:eastAsia="Arial" w:hAnsi="Arial" w:cs="Arial"/>
          <w:iCs/>
          <w:color w:val="000000"/>
        </w:rPr>
        <w:tab/>
        <w:t>Obtenção e utilização dos serviços com liberdade de escolha entre os meios oferecidos e sem discriminação;</w:t>
      </w:r>
    </w:p>
    <w:p w14:paraId="5B161E6B"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7A99C629"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5.3.</w:t>
      </w:r>
      <w:r w:rsidRPr="00EA67BD">
        <w:rPr>
          <w:rFonts w:ascii="Arial" w:eastAsia="Arial" w:hAnsi="Arial" w:cs="Arial"/>
          <w:iCs/>
          <w:color w:val="000000"/>
        </w:rPr>
        <w:tab/>
        <w:t>Acesso e obtenção de informações relativas à sua pessoa constantes de registros ou bancos de dados, observado o disposto no inciso X do caput do art. 5º da Constituição Federal e na Lei nº 12.527, de 18 de novembro de 2011;</w:t>
      </w:r>
    </w:p>
    <w:p w14:paraId="7854042F"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4A31717D"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5.4.</w:t>
      </w:r>
      <w:r w:rsidRPr="00EA67BD">
        <w:rPr>
          <w:rFonts w:ascii="Arial" w:eastAsia="Arial" w:hAnsi="Arial" w:cs="Arial"/>
          <w:iCs/>
          <w:color w:val="000000"/>
        </w:rPr>
        <w:tab/>
        <w:t>Proteção de suas informações pessoais, nos termos da Lei nº 12.527, de 18 de novembro de 2011;</w:t>
      </w:r>
    </w:p>
    <w:p w14:paraId="65DBB055"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3808AA9C"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5.5.</w:t>
      </w:r>
      <w:r w:rsidRPr="00EA67BD">
        <w:rPr>
          <w:rFonts w:ascii="Arial" w:eastAsia="Arial" w:hAnsi="Arial" w:cs="Arial"/>
          <w:iCs/>
          <w:color w:val="000000"/>
        </w:rPr>
        <w:tab/>
        <w:t>Atuação integrada e sistêmica na expedição de atestados, certidões e documentos comprobatórios de regularidade; e</w:t>
      </w:r>
    </w:p>
    <w:p w14:paraId="3F85F492"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11044CF9"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lastRenderedPageBreak/>
        <w:t>5.6.</w:t>
      </w:r>
      <w:r w:rsidRPr="00EA67BD">
        <w:rPr>
          <w:rFonts w:ascii="Arial" w:eastAsia="Arial" w:hAnsi="Arial" w:cs="Arial"/>
          <w:iCs/>
          <w:color w:val="000000"/>
        </w:rPr>
        <w:tab/>
        <w:t>Obtenção de informações precisas e de fácil acesso nos locais de prestação do serviço, assim como sua disponibilização na internet, especialmente sobre:</w:t>
      </w:r>
    </w:p>
    <w:p w14:paraId="6D09AE51" w14:textId="77777777" w:rsidR="00D50618" w:rsidRDefault="00D50618">
      <w:pPr>
        <w:pBdr>
          <w:top w:val="nil"/>
          <w:left w:val="nil"/>
          <w:bottom w:val="nil"/>
          <w:right w:val="nil"/>
          <w:between w:val="nil"/>
        </w:pBdr>
        <w:jc w:val="both"/>
        <w:rPr>
          <w:rFonts w:ascii="Arial" w:eastAsia="Arial" w:hAnsi="Arial" w:cs="Arial"/>
          <w:iCs/>
          <w:color w:val="000000"/>
        </w:rPr>
      </w:pPr>
    </w:p>
    <w:p w14:paraId="71C12F2C" w14:textId="77777777" w:rsidR="00EA67BD" w:rsidRPr="00EA67BD" w:rsidRDefault="00EA67BD">
      <w:pPr>
        <w:pBdr>
          <w:top w:val="nil"/>
          <w:left w:val="nil"/>
          <w:bottom w:val="nil"/>
          <w:right w:val="nil"/>
          <w:between w:val="nil"/>
        </w:pBdr>
        <w:jc w:val="both"/>
        <w:rPr>
          <w:rFonts w:ascii="Arial" w:eastAsia="Arial" w:hAnsi="Arial" w:cs="Arial"/>
          <w:iCs/>
          <w:color w:val="000000"/>
        </w:rPr>
      </w:pPr>
    </w:p>
    <w:p w14:paraId="27714CAB"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a)</w:t>
      </w:r>
      <w:r w:rsidRPr="00EA67BD">
        <w:rPr>
          <w:rFonts w:ascii="Arial" w:eastAsia="Arial" w:hAnsi="Arial" w:cs="Arial"/>
          <w:iCs/>
          <w:color w:val="000000"/>
        </w:rPr>
        <w:tab/>
        <w:t>horário de funcionamento das unidades administrativas;</w:t>
      </w:r>
    </w:p>
    <w:p w14:paraId="4096FDAF"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7B8EF9F0"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b)</w:t>
      </w:r>
      <w:r w:rsidRPr="00EA67BD">
        <w:rPr>
          <w:rFonts w:ascii="Arial" w:eastAsia="Arial" w:hAnsi="Arial" w:cs="Arial"/>
          <w:iCs/>
          <w:color w:val="000000"/>
        </w:rPr>
        <w:tab/>
        <w:t>serviços prestados pelo órgão ou entidade, sua localização exata e a indicação do setor responsável pelo atendimento ao público;</w:t>
      </w:r>
    </w:p>
    <w:p w14:paraId="37176473"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177557C9"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c)</w:t>
      </w:r>
      <w:r w:rsidRPr="00EA67BD">
        <w:rPr>
          <w:rFonts w:ascii="Arial" w:eastAsia="Arial" w:hAnsi="Arial" w:cs="Arial"/>
          <w:iCs/>
          <w:color w:val="000000"/>
        </w:rPr>
        <w:tab/>
        <w:t>acesso ao agente público ou ao órgão encarregado de receber manifestações;</w:t>
      </w:r>
    </w:p>
    <w:p w14:paraId="0BB582DA"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4D69ADF3" w14:textId="77777777"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d)</w:t>
      </w:r>
      <w:r w:rsidRPr="00EA67BD">
        <w:rPr>
          <w:rFonts w:ascii="Arial" w:eastAsia="Arial" w:hAnsi="Arial" w:cs="Arial"/>
          <w:iCs/>
          <w:color w:val="000000"/>
        </w:rPr>
        <w:tab/>
        <w:t>situação da tramitação dos processos administrativos em que figure como interessado; e</w:t>
      </w:r>
    </w:p>
    <w:p w14:paraId="66F0908B"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5696D5AB"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738FDCE8" w14:textId="77777777" w:rsidR="00D50618" w:rsidRPr="00EA67BD" w:rsidRDefault="00000000">
      <w:pPr>
        <w:pBdr>
          <w:top w:val="nil"/>
          <w:left w:val="nil"/>
          <w:bottom w:val="nil"/>
          <w:right w:val="nil"/>
          <w:between w:val="nil"/>
        </w:pBdr>
        <w:jc w:val="both"/>
        <w:rPr>
          <w:rFonts w:ascii="Arial" w:eastAsia="Arial" w:hAnsi="Arial" w:cs="Arial"/>
          <w:b/>
          <w:color w:val="000000"/>
        </w:rPr>
      </w:pPr>
      <w:r w:rsidRPr="00EA67BD">
        <w:rPr>
          <w:rFonts w:ascii="Arial" w:eastAsia="Arial" w:hAnsi="Arial" w:cs="Arial"/>
          <w:b/>
          <w:color w:val="000000"/>
        </w:rPr>
        <w:t xml:space="preserve">6. RESPONSABILIDADES DO USUÁRIO: </w:t>
      </w:r>
    </w:p>
    <w:p w14:paraId="711A9DAD"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251FD72E" w14:textId="24AD54CB"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O usuário se responsabiliza pela precisão e pela veracidade dos dados informados e reconhece que a inconsistência deles poderá implicar a impossibilidade de se utilizar o</w:t>
      </w:r>
      <w:r w:rsidR="00EA67BD">
        <w:rPr>
          <w:rFonts w:ascii="Arial" w:eastAsia="Arial" w:hAnsi="Arial" w:cs="Arial"/>
          <w:color w:val="000000"/>
        </w:rPr>
        <w:t>s</w:t>
      </w:r>
      <w:r w:rsidRPr="00EA67BD">
        <w:rPr>
          <w:rFonts w:ascii="Arial" w:eastAsia="Arial" w:hAnsi="Arial" w:cs="Arial"/>
          <w:color w:val="000000"/>
        </w:rPr>
        <w:t xml:space="preserve"> </w:t>
      </w:r>
      <w:r w:rsidRPr="00EA67BD">
        <w:rPr>
          <w:rFonts w:ascii="Roboto" w:eastAsia="Roboto" w:hAnsi="Roboto" w:cs="Roboto"/>
          <w:color w:val="202124"/>
          <w:highlight w:val="white"/>
        </w:rPr>
        <w:t>Serviço</w:t>
      </w:r>
      <w:r w:rsidR="00EA67BD">
        <w:rPr>
          <w:rFonts w:ascii="Roboto" w:eastAsia="Roboto" w:hAnsi="Roboto" w:cs="Roboto"/>
          <w:color w:val="202124"/>
          <w:highlight w:val="white"/>
        </w:rPr>
        <w:t>s</w:t>
      </w:r>
      <w:r w:rsidR="00EA67BD">
        <w:rPr>
          <w:rFonts w:ascii="Roboto" w:eastAsia="Roboto" w:hAnsi="Roboto" w:cs="Roboto"/>
          <w:color w:val="202124"/>
        </w:rPr>
        <w:t xml:space="preserve"> descritos no Portal “Carioca Digital”, no sítio da Prefeitura da Cidade do Rio de Janeiro </w:t>
      </w:r>
      <w:r w:rsidR="00EA67BD">
        <w:rPr>
          <w:rFonts w:ascii="Arial" w:eastAsia="Arial" w:hAnsi="Arial" w:cs="Arial"/>
          <w:iCs/>
        </w:rPr>
        <w:t>(</w:t>
      </w:r>
      <w:hyperlink r:id="rId10" w:history="1">
        <w:r w:rsidR="00EA67BD" w:rsidRPr="00E81F3D">
          <w:rPr>
            <w:rStyle w:val="Hyperlink"/>
            <w:rFonts w:ascii="Roboto" w:eastAsia="Roboto" w:hAnsi="Roboto" w:cs="Roboto"/>
            <w:iCs/>
          </w:rPr>
          <w:t>https://carioca.rio/orgao/secretaria-municipal-de-infraestrutura-smi</w:t>
        </w:r>
      </w:hyperlink>
      <w:r w:rsidR="00EA67BD">
        <w:rPr>
          <w:rFonts w:ascii="Roboto" w:eastAsia="Roboto" w:hAnsi="Roboto" w:cs="Roboto"/>
          <w:iCs/>
          <w:color w:val="202124"/>
        </w:rPr>
        <w:t>)</w:t>
      </w:r>
      <w:r w:rsidRPr="00EA67BD">
        <w:rPr>
          <w:rFonts w:ascii="Arial" w:eastAsia="Arial" w:hAnsi="Arial" w:cs="Arial"/>
          <w:color w:val="000000"/>
        </w:rPr>
        <w:t>.</w:t>
      </w:r>
    </w:p>
    <w:p w14:paraId="518ED7C0"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6FF7CAFF" w14:textId="22E683E9"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Durante a utilização do serviço, a fim de resguardar e de proteger os direitos de terceiros, o usuário se compromete a fornecer somente seus dados pessoais, e não os de terceiros.</w:t>
      </w:r>
    </w:p>
    <w:p w14:paraId="10338835"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23FD1E91" w14:textId="7331051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O login e senha só poderão ser utilizados pelo usuário cadastrado. Ele se compromete em manter o sigilo da senha, que é pessoal e intransferível, não sendo possível, em qualquer hipótese, a alegação de uso indevido após o ato de compartilhamento.</w:t>
      </w:r>
    </w:p>
    <w:p w14:paraId="408A54D3"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15E50CAE" w14:textId="78F415C5"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O usuário do serviço é responsável pela atualização dos seus dados pessoais e pelas consequências em caso de omissão ou erros nos dados fornecidos.</w:t>
      </w:r>
    </w:p>
    <w:p w14:paraId="0F242384"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78732A2F" w14:textId="2F47A012"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O Usuário é responsável pela reparação de todos e quaisquer danos, diretos ou indiretos (inclusive decorrentes de violação de quaisquer direitos de outros usuários; de terceiros, inclusive direitos de propriedade intelectual; de sigilo; e de personalidade), que sejam causados à Administração Pública, a qualquer outro Usuário, ou ainda a qualquer terceiro, inclusive em virtude do descumprimento do disposto nestes Termos de Uso e Política de Privacidade ou de qualquer ato praticado a partir de seu acesso ao serviço.</w:t>
      </w:r>
    </w:p>
    <w:p w14:paraId="752645DB"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5852DB44" w14:textId="742F16BC"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rPr>
        <w:t xml:space="preserve">A </w:t>
      </w:r>
      <w:r w:rsidR="00EA67BD">
        <w:rPr>
          <w:rFonts w:ascii="Arial" w:eastAsia="Arial" w:hAnsi="Arial" w:cs="Arial"/>
        </w:rPr>
        <w:t>Secretaria Municipal de Infraestrutura,</w:t>
      </w:r>
      <w:r w:rsidRPr="00EA67BD">
        <w:rPr>
          <w:rFonts w:ascii="Arial" w:eastAsia="Arial" w:hAnsi="Arial" w:cs="Arial"/>
        </w:rPr>
        <w:t xml:space="preserve"> do Rio de Janeiro</w:t>
      </w:r>
      <w:r w:rsidR="00EA67BD">
        <w:rPr>
          <w:rFonts w:ascii="Arial" w:eastAsia="Arial" w:hAnsi="Arial" w:cs="Arial"/>
        </w:rPr>
        <w:t>,</w:t>
      </w:r>
      <w:r w:rsidRPr="00EA67BD">
        <w:rPr>
          <w:rFonts w:ascii="Arial" w:eastAsia="Arial" w:hAnsi="Arial" w:cs="Arial"/>
          <w:color w:val="000000"/>
        </w:rPr>
        <w:t xml:space="preserve"> não poderá ser </w:t>
      </w:r>
      <w:r w:rsidR="00FC596B" w:rsidRPr="00EA67BD">
        <w:rPr>
          <w:rFonts w:ascii="Arial" w:eastAsia="Arial" w:hAnsi="Arial" w:cs="Arial"/>
          <w:color w:val="000000"/>
        </w:rPr>
        <w:t>responsabilizada</w:t>
      </w:r>
      <w:r w:rsidRPr="00EA67BD">
        <w:rPr>
          <w:rFonts w:ascii="Arial" w:eastAsia="Arial" w:hAnsi="Arial" w:cs="Arial"/>
          <w:color w:val="000000"/>
        </w:rPr>
        <w:t xml:space="preserve"> pelos seguintes fatos:</w:t>
      </w:r>
    </w:p>
    <w:p w14:paraId="7DB2B184"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4B5111C9"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a)</w:t>
      </w:r>
      <w:r w:rsidRPr="00EA67BD">
        <w:rPr>
          <w:rFonts w:ascii="Arial" w:eastAsia="Arial" w:hAnsi="Arial" w:cs="Arial"/>
          <w:color w:val="000000"/>
        </w:rPr>
        <w:tab/>
        <w:t>Equipamento infectado ou invadido por atacantes;</w:t>
      </w:r>
    </w:p>
    <w:p w14:paraId="0024172D"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0399D3F2"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b)</w:t>
      </w:r>
      <w:r w:rsidRPr="00EA67BD">
        <w:rPr>
          <w:rFonts w:ascii="Arial" w:eastAsia="Arial" w:hAnsi="Arial" w:cs="Arial"/>
          <w:color w:val="000000"/>
        </w:rPr>
        <w:tab/>
        <w:t>Equipamento avariado no momento do consumo de serviços;</w:t>
      </w:r>
    </w:p>
    <w:p w14:paraId="3F64A00A"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125C7F88"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c)</w:t>
      </w:r>
      <w:r w:rsidRPr="00EA67BD">
        <w:rPr>
          <w:rFonts w:ascii="Arial" w:eastAsia="Arial" w:hAnsi="Arial" w:cs="Arial"/>
          <w:color w:val="000000"/>
        </w:rPr>
        <w:tab/>
        <w:t>Proteção do computador;</w:t>
      </w:r>
    </w:p>
    <w:p w14:paraId="01953437"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5400D11C"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d)</w:t>
      </w:r>
      <w:r w:rsidRPr="00EA67BD">
        <w:rPr>
          <w:rFonts w:ascii="Arial" w:eastAsia="Arial" w:hAnsi="Arial" w:cs="Arial"/>
          <w:color w:val="000000"/>
        </w:rPr>
        <w:tab/>
        <w:t>Proteção das informações baseadas nos computadores dos usuários;</w:t>
      </w:r>
    </w:p>
    <w:p w14:paraId="3E6302AE"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776A948A"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e)</w:t>
      </w:r>
      <w:r w:rsidRPr="00EA67BD">
        <w:rPr>
          <w:rFonts w:ascii="Arial" w:eastAsia="Arial" w:hAnsi="Arial" w:cs="Arial"/>
          <w:color w:val="000000"/>
        </w:rPr>
        <w:tab/>
        <w:t>Abuso de uso dos computadores dos usuários;</w:t>
      </w:r>
    </w:p>
    <w:p w14:paraId="4ED16F56"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53A92429"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f)</w:t>
      </w:r>
      <w:r w:rsidRPr="00EA67BD">
        <w:rPr>
          <w:rFonts w:ascii="Arial" w:eastAsia="Arial" w:hAnsi="Arial" w:cs="Arial"/>
          <w:color w:val="000000"/>
        </w:rPr>
        <w:tab/>
        <w:t>Monitoração clandestina do computador dos usuários;</w:t>
      </w:r>
    </w:p>
    <w:p w14:paraId="1ADD24A5"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30D38910"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g)</w:t>
      </w:r>
      <w:r w:rsidRPr="00EA67BD">
        <w:rPr>
          <w:rFonts w:ascii="Arial" w:eastAsia="Arial" w:hAnsi="Arial" w:cs="Arial"/>
          <w:color w:val="000000"/>
        </w:rPr>
        <w:tab/>
        <w:t>Vulnerabilidades ou instabilidades existentes nos sistemas dos usuários;</w:t>
      </w:r>
    </w:p>
    <w:p w14:paraId="3E3DEA5A"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685459BB" w14:textId="77777777"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h)</w:t>
      </w:r>
      <w:r w:rsidRPr="00EA67BD">
        <w:rPr>
          <w:rFonts w:ascii="Arial" w:eastAsia="Arial" w:hAnsi="Arial" w:cs="Arial"/>
          <w:color w:val="000000"/>
        </w:rPr>
        <w:tab/>
        <w:t>Perímetro inseguro.</w:t>
      </w:r>
    </w:p>
    <w:p w14:paraId="07034F60"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2508D3B1" w14:textId="10F3BDBD" w:rsidR="00D50618" w:rsidRPr="00EA67BD" w:rsidRDefault="00000000">
      <w:pPr>
        <w:pBdr>
          <w:top w:val="nil"/>
          <w:left w:val="nil"/>
          <w:bottom w:val="nil"/>
          <w:right w:val="nil"/>
          <w:between w:val="nil"/>
        </w:pBdr>
        <w:jc w:val="both"/>
        <w:rPr>
          <w:rFonts w:ascii="Arial" w:eastAsia="Arial" w:hAnsi="Arial" w:cs="Arial"/>
          <w:color w:val="000000"/>
        </w:rPr>
      </w:pPr>
      <w:r w:rsidRPr="00EA67BD">
        <w:rPr>
          <w:rFonts w:ascii="Arial" w:eastAsia="Arial" w:hAnsi="Arial" w:cs="Arial"/>
          <w:color w:val="000000"/>
        </w:rPr>
        <w:t xml:space="preserve">Em nenhuma hipótese, a </w:t>
      </w:r>
      <w:r w:rsidRPr="00EA67BD">
        <w:rPr>
          <w:rFonts w:ascii="Arial" w:eastAsia="Arial" w:hAnsi="Arial" w:cs="Arial"/>
        </w:rPr>
        <w:t>Administração Pública Municipal do Rio de Janeiro</w:t>
      </w:r>
      <w:r w:rsidRPr="00EA67BD">
        <w:rPr>
          <w:rFonts w:ascii="Arial" w:eastAsia="Arial" w:hAnsi="Arial" w:cs="Arial"/>
          <w:color w:val="000000"/>
        </w:rPr>
        <w:t xml:space="preserve"> será responsável pela instalação, no equipamento do Usuário ou de terceiros, de códigos maliciosos (vírus, trojans, malware, </w:t>
      </w:r>
      <w:proofErr w:type="spellStart"/>
      <w:r w:rsidRPr="00EA67BD">
        <w:rPr>
          <w:rFonts w:ascii="Arial" w:eastAsia="Arial" w:hAnsi="Arial" w:cs="Arial"/>
          <w:color w:val="000000"/>
        </w:rPr>
        <w:t>worm</w:t>
      </w:r>
      <w:proofErr w:type="spellEnd"/>
      <w:r w:rsidRPr="00EA67BD">
        <w:rPr>
          <w:rFonts w:ascii="Arial" w:eastAsia="Arial" w:hAnsi="Arial" w:cs="Arial"/>
          <w:color w:val="000000"/>
        </w:rPr>
        <w:t xml:space="preserve">, </w:t>
      </w:r>
      <w:proofErr w:type="spellStart"/>
      <w:r w:rsidRPr="00EA67BD">
        <w:rPr>
          <w:rFonts w:ascii="Arial" w:eastAsia="Arial" w:hAnsi="Arial" w:cs="Arial"/>
          <w:color w:val="000000"/>
        </w:rPr>
        <w:t>bot</w:t>
      </w:r>
      <w:proofErr w:type="spellEnd"/>
      <w:r w:rsidRPr="00EA67BD">
        <w:rPr>
          <w:rFonts w:ascii="Arial" w:eastAsia="Arial" w:hAnsi="Arial" w:cs="Arial"/>
          <w:color w:val="000000"/>
        </w:rPr>
        <w:t xml:space="preserve">, </w:t>
      </w:r>
      <w:proofErr w:type="spellStart"/>
      <w:r w:rsidRPr="00EA67BD">
        <w:rPr>
          <w:rFonts w:ascii="Arial" w:eastAsia="Arial" w:hAnsi="Arial" w:cs="Arial"/>
          <w:color w:val="000000"/>
        </w:rPr>
        <w:t>backdoor</w:t>
      </w:r>
      <w:proofErr w:type="spellEnd"/>
      <w:r w:rsidRPr="00EA67BD">
        <w:rPr>
          <w:rFonts w:ascii="Arial" w:eastAsia="Arial" w:hAnsi="Arial" w:cs="Arial"/>
          <w:color w:val="000000"/>
        </w:rPr>
        <w:t xml:space="preserve">, </w:t>
      </w:r>
      <w:proofErr w:type="spellStart"/>
      <w:r w:rsidRPr="00EA67BD">
        <w:rPr>
          <w:rFonts w:ascii="Arial" w:eastAsia="Arial" w:hAnsi="Arial" w:cs="Arial"/>
          <w:color w:val="000000"/>
        </w:rPr>
        <w:t>spyware</w:t>
      </w:r>
      <w:proofErr w:type="spellEnd"/>
      <w:r w:rsidRPr="00EA67BD">
        <w:rPr>
          <w:rFonts w:ascii="Arial" w:eastAsia="Arial" w:hAnsi="Arial" w:cs="Arial"/>
          <w:color w:val="000000"/>
        </w:rPr>
        <w:t xml:space="preserve">, </w:t>
      </w:r>
      <w:proofErr w:type="spellStart"/>
      <w:r w:rsidRPr="00EA67BD">
        <w:rPr>
          <w:rFonts w:ascii="Arial" w:eastAsia="Arial" w:hAnsi="Arial" w:cs="Arial"/>
          <w:color w:val="000000"/>
        </w:rPr>
        <w:t>rootkit</w:t>
      </w:r>
      <w:proofErr w:type="spellEnd"/>
      <w:r w:rsidRPr="00EA67BD">
        <w:rPr>
          <w:rFonts w:ascii="Arial" w:eastAsia="Arial" w:hAnsi="Arial" w:cs="Arial"/>
          <w:color w:val="000000"/>
        </w:rPr>
        <w:t>, ou de quaisquer outros que venham a ser criados), em decorrência da navegação na Internet pelo Usuário.</w:t>
      </w:r>
    </w:p>
    <w:p w14:paraId="5EAE0185" w14:textId="77777777" w:rsidR="00D50618" w:rsidRPr="00EA67BD" w:rsidRDefault="00D50618">
      <w:pPr>
        <w:pBdr>
          <w:top w:val="nil"/>
          <w:left w:val="nil"/>
          <w:bottom w:val="nil"/>
          <w:right w:val="nil"/>
          <w:between w:val="nil"/>
        </w:pBdr>
        <w:jc w:val="both"/>
        <w:rPr>
          <w:rFonts w:ascii="Arial" w:eastAsia="Arial" w:hAnsi="Arial" w:cs="Arial"/>
          <w:color w:val="000000"/>
        </w:rPr>
      </w:pPr>
    </w:p>
    <w:p w14:paraId="547D2B73" w14:textId="77777777" w:rsidR="00D50618" w:rsidRDefault="00D50618">
      <w:pPr>
        <w:pBdr>
          <w:top w:val="nil"/>
          <w:left w:val="nil"/>
          <w:bottom w:val="nil"/>
          <w:right w:val="nil"/>
          <w:between w:val="nil"/>
        </w:pBdr>
        <w:jc w:val="both"/>
        <w:rPr>
          <w:rFonts w:ascii="Arial" w:eastAsia="Arial" w:hAnsi="Arial" w:cs="Arial"/>
          <w:color w:val="000000"/>
        </w:rPr>
      </w:pPr>
    </w:p>
    <w:p w14:paraId="60F8B657" w14:textId="77777777" w:rsidR="00D50618"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7. RESPONSABILIDADE DA ADMINISTRAÇÃO PÚBLICA MUNICIPAL DO RIO DE JANEIRO: </w:t>
      </w:r>
    </w:p>
    <w:p w14:paraId="40780019" w14:textId="77777777" w:rsidR="00D50618" w:rsidRDefault="00D50618">
      <w:pPr>
        <w:pBdr>
          <w:top w:val="nil"/>
          <w:left w:val="nil"/>
          <w:bottom w:val="nil"/>
          <w:right w:val="nil"/>
          <w:between w:val="nil"/>
        </w:pBdr>
        <w:jc w:val="both"/>
        <w:rPr>
          <w:rFonts w:ascii="Arial" w:eastAsia="Arial" w:hAnsi="Arial" w:cs="Arial"/>
          <w:color w:val="000000"/>
        </w:rPr>
      </w:pPr>
    </w:p>
    <w:p w14:paraId="56A8866A" w14:textId="76DC0AFC"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color w:val="000000"/>
        </w:rPr>
        <w:t xml:space="preserve">A Administração Pública Municipal se compromete a cumprir todas as legislações inerentes ao uso correto dos dados pessoais do cidadão de forma a preservar a privacidade dos dados utilizados no </w:t>
      </w:r>
      <w:r w:rsidR="00EA67BD" w:rsidRPr="00EA67BD">
        <w:rPr>
          <w:rFonts w:ascii="Roboto" w:eastAsia="Roboto" w:hAnsi="Roboto" w:cs="Roboto"/>
          <w:iCs/>
          <w:color w:val="202124"/>
          <w:highlight w:val="white"/>
        </w:rPr>
        <w:t>s</w:t>
      </w:r>
      <w:r w:rsidRPr="00EA67BD">
        <w:rPr>
          <w:rFonts w:ascii="Roboto" w:eastAsia="Roboto" w:hAnsi="Roboto" w:cs="Roboto"/>
          <w:iCs/>
          <w:color w:val="202124"/>
          <w:highlight w:val="white"/>
        </w:rPr>
        <w:t>erviço</w:t>
      </w:r>
      <w:r w:rsidRPr="00EA67BD">
        <w:rPr>
          <w:rFonts w:ascii="Arial" w:eastAsia="Arial" w:hAnsi="Arial" w:cs="Arial"/>
          <w:iCs/>
          <w:color w:val="000000"/>
        </w:rPr>
        <w:t>, bem como a garantir todos os direitos e garantias legais dos titulares dos dados. Ela também se obriga a promover, independentemente de requerimentos, a divulgação em local de fácil acesso, no âmbito de suas competências, de informações de interesse coletivo ou geral por eles produzidas ou custodiadas. É de responsabilidade da Administração Pública Municipal implementar controles de segurança para proteção dos dados pessoais dos titulares.</w:t>
      </w:r>
    </w:p>
    <w:p w14:paraId="1A39675A" w14:textId="77777777" w:rsidR="00D50618" w:rsidRPr="00EA67BD" w:rsidRDefault="00D50618">
      <w:pPr>
        <w:pBdr>
          <w:top w:val="nil"/>
          <w:left w:val="nil"/>
          <w:bottom w:val="nil"/>
          <w:right w:val="nil"/>
          <w:between w:val="nil"/>
        </w:pBdr>
        <w:jc w:val="both"/>
        <w:rPr>
          <w:rFonts w:ascii="Arial" w:eastAsia="Arial" w:hAnsi="Arial" w:cs="Arial"/>
          <w:iCs/>
          <w:color w:val="000000"/>
        </w:rPr>
      </w:pPr>
    </w:p>
    <w:p w14:paraId="273EAF2E" w14:textId="4AB78D16" w:rsidR="00D50618" w:rsidRPr="00EA67BD" w:rsidRDefault="00000000">
      <w:pPr>
        <w:pBdr>
          <w:top w:val="nil"/>
          <w:left w:val="nil"/>
          <w:bottom w:val="nil"/>
          <w:right w:val="nil"/>
          <w:between w:val="nil"/>
        </w:pBdr>
        <w:jc w:val="both"/>
        <w:rPr>
          <w:rFonts w:ascii="Arial" w:eastAsia="Arial" w:hAnsi="Arial" w:cs="Arial"/>
          <w:iCs/>
          <w:color w:val="000000"/>
        </w:rPr>
      </w:pPr>
      <w:r w:rsidRPr="00EA67BD">
        <w:rPr>
          <w:rFonts w:ascii="Arial" w:eastAsia="Arial" w:hAnsi="Arial" w:cs="Arial"/>
          <w:iCs/>
        </w:rPr>
        <w:t>A Administração Pública Municipal poderá, quanto às ordens judiciais de pedido das informações, compartilhar informações necessárias para investigações ou tomar medidas relacionadas a atividades ilegais, suspeitas de fraude ou ameaças potenciais contra pessoas, bens ou sistemas que sustentam o Serviço ou de outra forma necessárias para cumprir com obrigações legais. Caso ocorra, a Administração Pública Municipal notificará os titulares dos dados, salvo quando o processo estiver em segredo de justiça</w:t>
      </w:r>
      <w:r w:rsidRPr="00EA67BD">
        <w:rPr>
          <w:rFonts w:ascii="Arial" w:eastAsia="Arial" w:hAnsi="Arial" w:cs="Arial"/>
          <w:iCs/>
          <w:color w:val="000000"/>
        </w:rPr>
        <w:t>.</w:t>
      </w:r>
    </w:p>
    <w:p w14:paraId="2AD33621" w14:textId="77777777" w:rsidR="00D50618" w:rsidRDefault="00D50618">
      <w:pPr>
        <w:pBdr>
          <w:top w:val="nil"/>
          <w:left w:val="nil"/>
          <w:bottom w:val="nil"/>
          <w:right w:val="nil"/>
          <w:between w:val="nil"/>
        </w:pBdr>
        <w:jc w:val="both"/>
        <w:rPr>
          <w:rFonts w:ascii="Arial" w:eastAsia="Arial" w:hAnsi="Arial" w:cs="Arial"/>
          <w:color w:val="000000"/>
        </w:rPr>
      </w:pPr>
    </w:p>
    <w:p w14:paraId="03D04F3B" w14:textId="77777777" w:rsidR="00D50618" w:rsidRDefault="00D50618">
      <w:pPr>
        <w:pBdr>
          <w:top w:val="nil"/>
          <w:left w:val="nil"/>
          <w:bottom w:val="nil"/>
          <w:right w:val="nil"/>
          <w:between w:val="nil"/>
        </w:pBdr>
        <w:jc w:val="both"/>
        <w:rPr>
          <w:rFonts w:ascii="Arial" w:eastAsia="Arial" w:hAnsi="Arial" w:cs="Arial"/>
          <w:color w:val="000000"/>
        </w:rPr>
      </w:pPr>
    </w:p>
    <w:p w14:paraId="697C4999" w14:textId="5A228E28" w:rsidR="00D50618" w:rsidRPr="00C157F6" w:rsidRDefault="00000000">
      <w:pPr>
        <w:pBdr>
          <w:top w:val="nil"/>
          <w:left w:val="nil"/>
          <w:bottom w:val="nil"/>
          <w:right w:val="nil"/>
          <w:between w:val="nil"/>
        </w:pBdr>
        <w:jc w:val="both"/>
        <w:rPr>
          <w:rFonts w:ascii="Arial" w:eastAsia="Arial" w:hAnsi="Arial" w:cs="Arial"/>
          <w:b/>
          <w:color w:val="000000"/>
        </w:rPr>
      </w:pPr>
      <w:r w:rsidRPr="00C157F6">
        <w:rPr>
          <w:rFonts w:ascii="Arial" w:eastAsia="Arial" w:hAnsi="Arial" w:cs="Arial"/>
          <w:b/>
          <w:color w:val="000000"/>
        </w:rPr>
        <w:t xml:space="preserve">8. AVISO DE PRIVACIDADE: </w:t>
      </w:r>
    </w:p>
    <w:p w14:paraId="60205124" w14:textId="77777777" w:rsidR="00D50618" w:rsidRPr="00C157F6" w:rsidRDefault="00D50618">
      <w:pPr>
        <w:pBdr>
          <w:top w:val="nil"/>
          <w:left w:val="nil"/>
          <w:bottom w:val="nil"/>
          <w:right w:val="nil"/>
          <w:between w:val="nil"/>
        </w:pBdr>
        <w:jc w:val="both"/>
        <w:rPr>
          <w:rFonts w:ascii="Arial" w:eastAsia="Arial" w:hAnsi="Arial" w:cs="Arial"/>
          <w:color w:val="000000"/>
        </w:rPr>
      </w:pPr>
    </w:p>
    <w:p w14:paraId="52D5B4C2" w14:textId="03411000" w:rsidR="00D50618" w:rsidRPr="00C157F6" w:rsidRDefault="00000000">
      <w:pPr>
        <w:pBdr>
          <w:top w:val="nil"/>
          <w:left w:val="nil"/>
          <w:bottom w:val="nil"/>
          <w:right w:val="nil"/>
          <w:between w:val="nil"/>
        </w:pBdr>
        <w:jc w:val="both"/>
        <w:rPr>
          <w:rFonts w:ascii="Arial" w:eastAsia="Arial" w:hAnsi="Arial" w:cs="Arial"/>
          <w:color w:val="000000"/>
        </w:rPr>
      </w:pPr>
      <w:r w:rsidRPr="00C157F6">
        <w:rPr>
          <w:rFonts w:ascii="Arial" w:eastAsia="Arial" w:hAnsi="Arial" w:cs="Arial"/>
          <w:color w:val="000000"/>
        </w:rPr>
        <w:t>O Aviso de Privacidade estabelecid</w:t>
      </w:r>
      <w:r w:rsidR="00C157F6" w:rsidRPr="00C157F6">
        <w:rPr>
          <w:rFonts w:ascii="Arial" w:eastAsia="Arial" w:hAnsi="Arial" w:cs="Arial"/>
          <w:color w:val="000000"/>
        </w:rPr>
        <w:t>o</w:t>
      </w:r>
      <w:r w:rsidRPr="00C157F6">
        <w:rPr>
          <w:rFonts w:ascii="Arial" w:eastAsia="Arial" w:hAnsi="Arial" w:cs="Arial"/>
          <w:color w:val="000000"/>
        </w:rPr>
        <w:t xml:space="preserve"> pela </w:t>
      </w:r>
      <w:r w:rsidR="00C157F6" w:rsidRPr="00C157F6">
        <w:rPr>
          <w:rFonts w:ascii="Arial" w:eastAsia="Arial" w:hAnsi="Arial" w:cs="Arial"/>
          <w:color w:val="000000"/>
        </w:rPr>
        <w:t>Secretaria Municipal de Infraestrutura - SMI</w:t>
      </w:r>
      <w:r w:rsidRPr="00C157F6">
        <w:rPr>
          <w:rFonts w:ascii="Arial" w:eastAsia="Arial" w:hAnsi="Arial" w:cs="Arial"/>
          <w:color w:val="000000"/>
        </w:rPr>
        <w:t xml:space="preserve"> e utilizada </w:t>
      </w:r>
      <w:r w:rsidR="00C157F6" w:rsidRPr="00C157F6">
        <w:rPr>
          <w:rFonts w:ascii="Arial" w:eastAsia="Arial" w:hAnsi="Arial" w:cs="Arial"/>
          <w:color w:val="000000"/>
        </w:rPr>
        <w:t xml:space="preserve">para os seus serviços disponíveis no sítio </w:t>
      </w:r>
      <w:hyperlink r:id="rId11" w:history="1">
        <w:r w:rsidR="00C157F6" w:rsidRPr="00C157F6">
          <w:rPr>
            <w:rStyle w:val="Hyperlink"/>
            <w:rFonts w:ascii="Roboto" w:eastAsia="Roboto" w:hAnsi="Roboto" w:cs="Roboto"/>
          </w:rPr>
          <w:t>https://carioca.rio/orgao/secretaria-municipal-de-infraestrutura-smi</w:t>
        </w:r>
      </w:hyperlink>
      <w:r w:rsidR="00C157F6" w:rsidRPr="00C157F6">
        <w:rPr>
          <w:rFonts w:ascii="Roboto" w:eastAsia="Roboto" w:hAnsi="Roboto" w:cs="Roboto"/>
          <w:color w:val="202124"/>
        </w:rPr>
        <w:t xml:space="preserve">, </w:t>
      </w:r>
      <w:r w:rsidRPr="00C157F6">
        <w:rPr>
          <w:rFonts w:ascii="Arial" w:eastAsia="Arial" w:hAnsi="Arial" w:cs="Arial"/>
          <w:color w:val="000000"/>
        </w:rPr>
        <w:t xml:space="preserve">trata da utilização de dados pessoais </w:t>
      </w:r>
      <w:r w:rsidRPr="00C157F6">
        <w:rPr>
          <w:rFonts w:ascii="Arial" w:eastAsia="Arial" w:hAnsi="Arial" w:cs="Arial"/>
        </w:rPr>
        <w:t xml:space="preserve">e </w:t>
      </w:r>
      <w:r w:rsidRPr="00C157F6">
        <w:rPr>
          <w:rFonts w:ascii="Arial" w:eastAsia="Arial" w:hAnsi="Arial" w:cs="Arial"/>
          <w:color w:val="000000"/>
        </w:rPr>
        <w:t xml:space="preserve">faz parte de forma inerente do presente Termo de Uso, ressaltando-se que os dados pessoais mencionados por esse Serviço serão tratados nos termos da legislação em vigor. </w:t>
      </w:r>
    </w:p>
    <w:p w14:paraId="1E872732" w14:textId="77777777" w:rsidR="00D50618" w:rsidRPr="00C157F6" w:rsidRDefault="00D50618">
      <w:pPr>
        <w:jc w:val="both"/>
        <w:rPr>
          <w:rFonts w:ascii="Arial" w:eastAsia="Arial" w:hAnsi="Arial" w:cs="Arial"/>
          <w:iCs/>
        </w:rPr>
      </w:pPr>
    </w:p>
    <w:p w14:paraId="41F75BF7" w14:textId="3DD5B993" w:rsidR="00D50618" w:rsidRPr="00C157F6" w:rsidRDefault="00000000">
      <w:pPr>
        <w:jc w:val="both"/>
        <w:rPr>
          <w:rFonts w:ascii="Arial" w:eastAsia="Arial" w:hAnsi="Arial" w:cs="Arial"/>
          <w:b/>
          <w:iCs/>
        </w:rPr>
      </w:pPr>
      <w:r w:rsidRPr="00C157F6">
        <w:rPr>
          <w:rFonts w:ascii="Arial" w:eastAsia="Arial" w:hAnsi="Arial" w:cs="Arial"/>
          <w:iCs/>
        </w:rPr>
        <w:t>Para mais informações acesse nosso aviso de privacidade contida no item II deste instrumento;</w:t>
      </w:r>
    </w:p>
    <w:p w14:paraId="2744CEAD" w14:textId="77777777" w:rsidR="00D50618" w:rsidRPr="00C157F6" w:rsidRDefault="00D50618">
      <w:pPr>
        <w:jc w:val="both"/>
        <w:rPr>
          <w:rFonts w:ascii="Arial" w:eastAsia="Arial" w:hAnsi="Arial" w:cs="Arial"/>
          <w:iCs/>
        </w:rPr>
      </w:pPr>
    </w:p>
    <w:p w14:paraId="15B992E0" w14:textId="77777777" w:rsidR="00D50618" w:rsidRDefault="00D50618">
      <w:pPr>
        <w:jc w:val="both"/>
        <w:rPr>
          <w:rFonts w:ascii="Arial" w:eastAsia="Arial" w:hAnsi="Arial" w:cs="Arial"/>
          <w:i/>
        </w:rPr>
      </w:pPr>
    </w:p>
    <w:p w14:paraId="0B444E8E" w14:textId="77777777" w:rsidR="00D50618"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9. INFORMAÇÕES PARA CONTATO:</w:t>
      </w:r>
    </w:p>
    <w:p w14:paraId="56865362"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7A39C079" w14:textId="59A4C9F1"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Em caso de dúvidas relacionadas ao</w:t>
      </w:r>
      <w:r w:rsidR="00C157F6">
        <w:rPr>
          <w:rFonts w:ascii="Arial" w:eastAsia="Arial" w:hAnsi="Arial" w:cs="Arial"/>
          <w:iCs/>
          <w:color w:val="000000"/>
        </w:rPr>
        <w:t>s</w:t>
      </w:r>
      <w:r w:rsidRPr="00C157F6">
        <w:rPr>
          <w:rFonts w:ascii="Arial" w:eastAsia="Arial" w:hAnsi="Arial" w:cs="Arial"/>
          <w:iCs/>
          <w:color w:val="000000"/>
        </w:rPr>
        <w:t xml:space="preserve"> </w:t>
      </w:r>
      <w:r w:rsidRPr="00C157F6">
        <w:rPr>
          <w:rFonts w:ascii="Arial" w:eastAsia="Arial" w:hAnsi="Arial" w:cs="Arial"/>
          <w:iCs/>
        </w:rPr>
        <w:t>serviço</w:t>
      </w:r>
      <w:r w:rsidR="00C157F6">
        <w:rPr>
          <w:rFonts w:ascii="Arial" w:eastAsia="Arial" w:hAnsi="Arial" w:cs="Arial"/>
          <w:iCs/>
        </w:rPr>
        <w:t>s da Secretaria Municipal de Infraestrutura – SMI (</w:t>
      </w:r>
      <w:hyperlink r:id="rId12" w:history="1">
        <w:r w:rsidR="00C157F6" w:rsidRPr="00E81F3D">
          <w:rPr>
            <w:rStyle w:val="Hyperlink"/>
            <w:rFonts w:ascii="Roboto" w:eastAsia="Roboto" w:hAnsi="Roboto" w:cs="Roboto"/>
            <w:iCs/>
          </w:rPr>
          <w:t>https://carioca.rio/orgao/secretaria-municipal-de-infraestrutura-smi</w:t>
        </w:r>
      </w:hyperlink>
      <w:r w:rsidR="00C157F6">
        <w:rPr>
          <w:rFonts w:ascii="Roboto" w:eastAsia="Roboto" w:hAnsi="Roboto" w:cs="Roboto"/>
          <w:iCs/>
          <w:color w:val="202124"/>
        </w:rPr>
        <w:t>)</w:t>
      </w:r>
      <w:r w:rsidR="00C157F6" w:rsidRPr="0029224C">
        <w:rPr>
          <w:rFonts w:ascii="Arial" w:eastAsia="Arial" w:hAnsi="Arial" w:cs="Arial"/>
          <w:iCs/>
        </w:rPr>
        <w:t xml:space="preserve"> </w:t>
      </w:r>
      <w:r w:rsidRPr="00C157F6">
        <w:rPr>
          <w:rFonts w:ascii="Arial" w:eastAsia="Arial" w:hAnsi="Arial" w:cs="Arial"/>
          <w:iCs/>
          <w:color w:val="000000"/>
        </w:rPr>
        <w:t>entre em contato através dos nossos canais de atendimento:</w:t>
      </w:r>
    </w:p>
    <w:p w14:paraId="1499D50D"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6C8F0732" w14:textId="7028D116" w:rsidR="00D50618" w:rsidRDefault="00C157F6">
      <w:p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Dúvidas, Serviços, Informações ou Denúncias: ligue 1746</w:t>
      </w:r>
    </w:p>
    <w:p w14:paraId="7A8A5CF6" w14:textId="77777777" w:rsidR="00C157F6" w:rsidRDefault="00C157F6">
      <w:pPr>
        <w:pBdr>
          <w:top w:val="nil"/>
          <w:left w:val="nil"/>
          <w:bottom w:val="nil"/>
          <w:right w:val="nil"/>
          <w:between w:val="nil"/>
        </w:pBdr>
        <w:jc w:val="both"/>
        <w:rPr>
          <w:rFonts w:ascii="Arial" w:eastAsia="Arial" w:hAnsi="Arial" w:cs="Arial"/>
          <w:iCs/>
          <w:color w:val="000000"/>
        </w:rPr>
      </w:pPr>
    </w:p>
    <w:p w14:paraId="64798DC0" w14:textId="1A5DF3FC" w:rsidR="00C157F6" w:rsidRPr="00C157F6" w:rsidRDefault="00C157F6">
      <w:p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 xml:space="preserve">Portal: </w:t>
      </w:r>
      <w:hyperlink r:id="rId13" w:history="1">
        <w:r w:rsidRPr="00E81F3D">
          <w:rPr>
            <w:rStyle w:val="Hyperlink"/>
            <w:rFonts w:ascii="Arial" w:eastAsia="Arial" w:hAnsi="Arial" w:cs="Arial"/>
            <w:iCs/>
          </w:rPr>
          <w:t>www.1746.rio</w:t>
        </w:r>
      </w:hyperlink>
      <w:r>
        <w:rPr>
          <w:rFonts w:ascii="Arial" w:eastAsia="Arial" w:hAnsi="Arial" w:cs="Arial"/>
          <w:iCs/>
          <w:color w:val="000000"/>
        </w:rPr>
        <w:t xml:space="preserve"> </w:t>
      </w:r>
    </w:p>
    <w:p w14:paraId="46140133" w14:textId="77777777" w:rsidR="00D50618" w:rsidRDefault="00D50618">
      <w:pPr>
        <w:pBdr>
          <w:top w:val="nil"/>
          <w:left w:val="nil"/>
          <w:bottom w:val="nil"/>
          <w:right w:val="nil"/>
          <w:between w:val="nil"/>
        </w:pBdr>
        <w:jc w:val="both"/>
        <w:rPr>
          <w:rFonts w:ascii="Arial" w:eastAsia="Arial" w:hAnsi="Arial" w:cs="Arial"/>
          <w:color w:val="000000"/>
        </w:rPr>
      </w:pPr>
    </w:p>
    <w:p w14:paraId="4551B3A0" w14:textId="77777777" w:rsidR="00D50618" w:rsidRDefault="00D50618">
      <w:pPr>
        <w:pBdr>
          <w:top w:val="nil"/>
          <w:left w:val="nil"/>
          <w:bottom w:val="nil"/>
          <w:right w:val="nil"/>
          <w:between w:val="nil"/>
        </w:pBdr>
        <w:jc w:val="both"/>
        <w:rPr>
          <w:rFonts w:ascii="Arial" w:eastAsia="Arial" w:hAnsi="Arial" w:cs="Arial"/>
          <w:color w:val="000000"/>
        </w:rPr>
      </w:pPr>
    </w:p>
    <w:p w14:paraId="3F01154A" w14:textId="77777777" w:rsidR="00D50618" w:rsidRDefault="00D50618">
      <w:pPr>
        <w:pBdr>
          <w:top w:val="nil"/>
          <w:left w:val="nil"/>
          <w:bottom w:val="nil"/>
          <w:right w:val="nil"/>
          <w:between w:val="nil"/>
        </w:pBdr>
        <w:spacing w:line="276" w:lineRule="auto"/>
        <w:rPr>
          <w:rFonts w:ascii="Arial" w:eastAsia="Arial" w:hAnsi="Arial" w:cs="Arial"/>
          <w:b/>
          <w:color w:val="000000"/>
        </w:rPr>
      </w:pPr>
    </w:p>
    <w:p w14:paraId="2B9CA0E0"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1DBCDC5D"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55D2B62E"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1E6D4695"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78F09879"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0DF5D207"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2DD6BAB1"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1703B4DF"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6EBBD496"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01FF3D0B"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1223EE5B"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320984F6"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2888A9F2"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135B8F11"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315D2CDF"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399DB286"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4D2AE014" w14:textId="77777777" w:rsidR="00615A91" w:rsidRDefault="00615A91">
      <w:pPr>
        <w:pBdr>
          <w:top w:val="nil"/>
          <w:left w:val="nil"/>
          <w:bottom w:val="nil"/>
          <w:right w:val="nil"/>
          <w:between w:val="nil"/>
        </w:pBdr>
        <w:spacing w:line="276" w:lineRule="auto"/>
        <w:rPr>
          <w:rFonts w:ascii="Arial" w:eastAsia="Arial" w:hAnsi="Arial" w:cs="Arial"/>
          <w:b/>
          <w:color w:val="000000"/>
        </w:rPr>
      </w:pPr>
    </w:p>
    <w:p w14:paraId="29BBFF58" w14:textId="77777777" w:rsidR="00615A91" w:rsidRDefault="00615A91">
      <w:pPr>
        <w:pBdr>
          <w:top w:val="nil"/>
          <w:left w:val="nil"/>
          <w:bottom w:val="nil"/>
          <w:right w:val="nil"/>
          <w:between w:val="nil"/>
        </w:pBdr>
        <w:spacing w:line="276" w:lineRule="auto"/>
      </w:pPr>
    </w:p>
    <w:p w14:paraId="279A96AB" w14:textId="77777777" w:rsidR="00D50618" w:rsidRDefault="00D50618">
      <w:pPr>
        <w:pBdr>
          <w:top w:val="nil"/>
          <w:left w:val="nil"/>
          <w:bottom w:val="nil"/>
          <w:right w:val="nil"/>
          <w:between w:val="nil"/>
        </w:pBdr>
        <w:spacing w:line="276" w:lineRule="auto"/>
      </w:pPr>
    </w:p>
    <w:p w14:paraId="7092EF57" w14:textId="77777777" w:rsidR="00D50618" w:rsidRDefault="00D50618">
      <w:pPr>
        <w:pBdr>
          <w:top w:val="nil"/>
          <w:left w:val="nil"/>
          <w:bottom w:val="nil"/>
          <w:right w:val="nil"/>
          <w:between w:val="nil"/>
        </w:pBdr>
        <w:spacing w:line="276" w:lineRule="auto"/>
      </w:pPr>
    </w:p>
    <w:p w14:paraId="4FF4D8E9" w14:textId="77777777" w:rsidR="00D50618" w:rsidRDefault="00D50618">
      <w:pPr>
        <w:pBdr>
          <w:top w:val="nil"/>
          <w:left w:val="nil"/>
          <w:bottom w:val="nil"/>
          <w:right w:val="nil"/>
          <w:between w:val="nil"/>
        </w:pBdr>
        <w:spacing w:line="276" w:lineRule="auto"/>
      </w:pPr>
    </w:p>
    <w:p w14:paraId="7F3249AB" w14:textId="77777777" w:rsidR="00D50618" w:rsidRDefault="00D50618">
      <w:pPr>
        <w:pBdr>
          <w:top w:val="nil"/>
          <w:left w:val="nil"/>
          <w:bottom w:val="nil"/>
          <w:right w:val="nil"/>
          <w:between w:val="nil"/>
        </w:pBdr>
        <w:spacing w:line="276" w:lineRule="auto"/>
      </w:pPr>
    </w:p>
    <w:p w14:paraId="37D474F5" w14:textId="77777777" w:rsidR="00D50618" w:rsidRDefault="00D50618">
      <w:pPr>
        <w:pBdr>
          <w:top w:val="nil"/>
          <w:left w:val="nil"/>
          <w:bottom w:val="nil"/>
          <w:right w:val="nil"/>
          <w:between w:val="nil"/>
        </w:pBdr>
        <w:spacing w:line="276" w:lineRule="auto"/>
      </w:pPr>
    </w:p>
    <w:p w14:paraId="6C979FEF" w14:textId="77777777" w:rsidR="00D50618" w:rsidRDefault="00D50618">
      <w:pPr>
        <w:pBdr>
          <w:top w:val="nil"/>
          <w:left w:val="nil"/>
          <w:bottom w:val="nil"/>
          <w:right w:val="nil"/>
          <w:between w:val="nil"/>
        </w:pBdr>
        <w:spacing w:line="276" w:lineRule="auto"/>
      </w:pPr>
    </w:p>
    <w:p w14:paraId="161499D8" w14:textId="77777777" w:rsidR="00556FDD" w:rsidRDefault="00556FDD">
      <w:pPr>
        <w:pBdr>
          <w:top w:val="nil"/>
          <w:left w:val="nil"/>
          <w:bottom w:val="nil"/>
          <w:right w:val="nil"/>
          <w:between w:val="nil"/>
        </w:pBdr>
        <w:spacing w:line="276" w:lineRule="auto"/>
      </w:pPr>
    </w:p>
    <w:p w14:paraId="5FA447A6" w14:textId="77777777" w:rsidR="00556FDD" w:rsidRDefault="00556FDD">
      <w:pPr>
        <w:pBdr>
          <w:top w:val="nil"/>
          <w:left w:val="nil"/>
          <w:bottom w:val="nil"/>
          <w:right w:val="nil"/>
          <w:between w:val="nil"/>
        </w:pBdr>
        <w:spacing w:line="276" w:lineRule="auto"/>
      </w:pPr>
    </w:p>
    <w:p w14:paraId="0FDF983A" w14:textId="77777777" w:rsidR="00D50618" w:rsidRDefault="00D50618">
      <w:pPr>
        <w:pBdr>
          <w:top w:val="nil"/>
          <w:left w:val="nil"/>
          <w:bottom w:val="nil"/>
          <w:right w:val="nil"/>
          <w:between w:val="nil"/>
        </w:pBdr>
        <w:spacing w:line="276" w:lineRule="auto"/>
      </w:pPr>
    </w:p>
    <w:p w14:paraId="0FDF9B0D" w14:textId="11E126DB" w:rsidR="00D50618"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II – AVISO DE PRIVACIDADE</w:t>
      </w:r>
    </w:p>
    <w:p w14:paraId="104BFB1F" w14:textId="77777777" w:rsidR="00D50618" w:rsidRDefault="00D50618">
      <w:pPr>
        <w:pBdr>
          <w:top w:val="nil"/>
          <w:left w:val="nil"/>
          <w:bottom w:val="nil"/>
          <w:right w:val="nil"/>
          <w:between w:val="nil"/>
        </w:pBdr>
        <w:jc w:val="center"/>
        <w:rPr>
          <w:rFonts w:ascii="Arial" w:eastAsia="Arial" w:hAnsi="Arial" w:cs="Arial"/>
          <w:b/>
        </w:rPr>
      </w:pPr>
    </w:p>
    <w:p w14:paraId="7648DFA3" w14:textId="77777777" w:rsidR="00D50618" w:rsidRPr="00C157F6" w:rsidRDefault="00D50618">
      <w:pPr>
        <w:jc w:val="both"/>
        <w:rPr>
          <w:rFonts w:ascii="Arial" w:eastAsia="Arial" w:hAnsi="Arial" w:cs="Arial"/>
          <w:b/>
          <w:iCs/>
        </w:rPr>
      </w:pPr>
    </w:p>
    <w:p w14:paraId="3C3BC894"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5C8ABCCA" w14:textId="52A7D7E5"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Este Aviso de Privacidade foi elaborado em conformidade com o Marco Civil da Internet e com a Lei Geral de Proteção de Dados Pessoais.</w:t>
      </w:r>
    </w:p>
    <w:p w14:paraId="51798838"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3E6BA955" w14:textId="7C5A9C3D"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A aplicação deste</w:t>
      </w:r>
      <w:r w:rsidR="00C157F6">
        <w:rPr>
          <w:rFonts w:ascii="Arial" w:eastAsia="Arial" w:hAnsi="Arial" w:cs="Arial"/>
          <w:iCs/>
          <w:color w:val="000000"/>
        </w:rPr>
        <w:t xml:space="preserve"> </w:t>
      </w:r>
      <w:r w:rsidRPr="00C157F6">
        <w:rPr>
          <w:rFonts w:ascii="Arial" w:eastAsia="Arial" w:hAnsi="Arial" w:cs="Arial"/>
          <w:iCs/>
          <w:color w:val="000000"/>
        </w:rPr>
        <w:t>Aviso será pautada pelo dever de boa-fé e pela observância dos princípios previstos no art. 6º da LGPD dentre eles, o da finalidade, da adequação, da necessidade, do livre acesso; da qualidade dos dados, da transparência, da prevenção, da não discriminação e o da responsabilização e da prestação de contas.</w:t>
      </w:r>
    </w:p>
    <w:p w14:paraId="434BE551" w14:textId="77777777" w:rsidR="00D50618" w:rsidRDefault="00D50618">
      <w:pPr>
        <w:pBdr>
          <w:top w:val="nil"/>
          <w:left w:val="nil"/>
          <w:bottom w:val="nil"/>
          <w:right w:val="nil"/>
          <w:between w:val="nil"/>
        </w:pBdr>
        <w:jc w:val="both"/>
        <w:rPr>
          <w:rFonts w:ascii="Arial" w:eastAsia="Arial" w:hAnsi="Arial" w:cs="Arial"/>
        </w:rPr>
      </w:pPr>
    </w:p>
    <w:p w14:paraId="51A91A2F" w14:textId="77777777" w:rsidR="00D50618" w:rsidRDefault="00D50618">
      <w:pPr>
        <w:pBdr>
          <w:top w:val="nil"/>
          <w:left w:val="nil"/>
          <w:bottom w:val="nil"/>
          <w:right w:val="nil"/>
          <w:between w:val="nil"/>
        </w:pBdr>
        <w:jc w:val="both"/>
        <w:rPr>
          <w:rFonts w:ascii="Arial" w:eastAsia="Arial" w:hAnsi="Arial" w:cs="Arial"/>
          <w:color w:val="000000"/>
        </w:rPr>
      </w:pPr>
    </w:p>
    <w:p w14:paraId="5F5E5B08"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1. DEFINIÇÕES</w:t>
      </w:r>
      <w:r>
        <w:rPr>
          <w:rFonts w:ascii="Arial" w:eastAsia="Arial" w:hAnsi="Arial" w:cs="Arial"/>
          <w:color w:val="000000"/>
        </w:rPr>
        <w:t>:</w:t>
      </w:r>
    </w:p>
    <w:p w14:paraId="41D73991"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78C84C95" w14:textId="0676976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Para melhor compreensão deste documento, neste Aviso</w:t>
      </w:r>
      <w:r w:rsidR="00C157F6">
        <w:rPr>
          <w:rFonts w:ascii="Arial" w:eastAsia="Arial" w:hAnsi="Arial" w:cs="Arial"/>
          <w:iCs/>
          <w:color w:val="000000"/>
        </w:rPr>
        <w:t xml:space="preserve"> </w:t>
      </w:r>
      <w:r w:rsidRPr="00C157F6">
        <w:rPr>
          <w:rFonts w:ascii="Arial" w:eastAsia="Arial" w:hAnsi="Arial" w:cs="Arial"/>
          <w:iCs/>
          <w:color w:val="000000"/>
        </w:rPr>
        <w:t>de Privacidade, consideram-se:</w:t>
      </w:r>
    </w:p>
    <w:p w14:paraId="372EF953"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201FAF1C"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a)</w:t>
      </w:r>
      <w:r w:rsidRPr="00C157F6">
        <w:rPr>
          <w:rFonts w:ascii="Arial" w:eastAsia="Arial" w:hAnsi="Arial" w:cs="Arial"/>
          <w:iCs/>
          <w:color w:val="000000"/>
        </w:rPr>
        <w:tab/>
        <w:t xml:space="preserve">Dado Pessoal: Informação relacionada a uma pessoa natural identificada ou identificável. </w:t>
      </w:r>
    </w:p>
    <w:p w14:paraId="7A8D835C"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21F5577C"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b)</w:t>
      </w:r>
      <w:r w:rsidRPr="00C157F6">
        <w:rPr>
          <w:rFonts w:ascii="Arial" w:eastAsia="Arial" w:hAnsi="Arial" w:cs="Arial"/>
          <w:iCs/>
          <w:color w:val="000000"/>
        </w:rPr>
        <w:tab/>
        <w:t xml:space="preserve">Titular: Pessoa natural a quem se referem os dados pessoais que são objeto de tratamento. </w:t>
      </w:r>
    </w:p>
    <w:p w14:paraId="5C29FBA6"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51A7F3B5"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c)</w:t>
      </w:r>
      <w:r w:rsidRPr="00C157F6">
        <w:rPr>
          <w:rFonts w:ascii="Arial" w:eastAsia="Arial" w:hAnsi="Arial" w:cs="Arial"/>
          <w:iCs/>
          <w:color w:val="000000"/>
        </w:rPr>
        <w:tab/>
        <w:t xml:space="preserve">Dado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 </w:t>
      </w:r>
    </w:p>
    <w:p w14:paraId="333D4FE1"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522E3E82"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d)</w:t>
      </w:r>
      <w:r w:rsidRPr="00C157F6">
        <w:rPr>
          <w:rFonts w:ascii="Arial" w:eastAsia="Arial" w:hAnsi="Arial" w:cs="Arial"/>
          <w:iCs/>
          <w:color w:val="000000"/>
        </w:rPr>
        <w:tab/>
        <w:t>Agentes de tratamento: O controlador e o operador. Os indivíduos subordinados ou vinculados, como os funcionários, os servidores públicos ou as equipes de trabalho de um órgão ou de uma entidade, que atuam sob o poder diretivo do agente de tratamento não serão considerados como controladores ou operadores;</w:t>
      </w:r>
    </w:p>
    <w:p w14:paraId="5320DDE9"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2EEE27EF"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e)</w:t>
      </w:r>
      <w:r w:rsidRPr="00C157F6">
        <w:rPr>
          <w:rFonts w:ascii="Arial" w:eastAsia="Arial" w:hAnsi="Arial" w:cs="Arial"/>
          <w:iCs/>
          <w:color w:val="000000"/>
        </w:rPr>
        <w:tab/>
        <w:t>Controlador: órgão da Administração Direta ou entidade da Administração Indireta, do Poder Executivo do Município do Rio de Janeiro, a quem compete as principais decisões relativas aos elementos essenciais para o cumprimento da finalidade do tratamento de dados pessoais, bem como a definição da natureza dos dados pessoais tratados e a duração do tratamento;</w:t>
      </w:r>
    </w:p>
    <w:p w14:paraId="017ED212"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794DB2A2"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f)</w:t>
      </w:r>
      <w:r w:rsidRPr="00C157F6">
        <w:rPr>
          <w:rFonts w:ascii="Arial" w:eastAsia="Arial" w:hAnsi="Arial" w:cs="Arial"/>
          <w:iCs/>
          <w:color w:val="000000"/>
        </w:rPr>
        <w:tab/>
        <w:t xml:space="preserve">Controladoria Conjunta: determinação conjunta, comum ou convergente, por </w:t>
      </w:r>
      <w:r w:rsidRPr="00C157F6">
        <w:rPr>
          <w:rFonts w:ascii="Arial" w:eastAsia="Arial" w:hAnsi="Arial" w:cs="Arial"/>
          <w:iCs/>
          <w:color w:val="000000"/>
        </w:rPr>
        <w:lastRenderedPageBreak/>
        <w:t xml:space="preserve">dois ou mais controladores, das finalidades e dos elementos essenciais para a realização do tratamento de dados pessoais, por meio de acordo que estabeleça as respectivas responsabilidades quanto ao cumprimento da LGPD; </w:t>
      </w:r>
    </w:p>
    <w:p w14:paraId="34CAF69A"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696339CD"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g)</w:t>
      </w:r>
      <w:r w:rsidRPr="00C157F6">
        <w:rPr>
          <w:rFonts w:ascii="Arial" w:eastAsia="Arial" w:hAnsi="Arial" w:cs="Arial"/>
          <w:iCs/>
          <w:color w:val="000000"/>
        </w:rPr>
        <w:tab/>
        <w:t xml:space="preserve">Operador: Pessoa natural ou jurídica, de direito público ou privado, que realiza o tratamento de dados pessoais em nome do controlador. </w:t>
      </w:r>
    </w:p>
    <w:p w14:paraId="1EAD4EBB"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79B22CEE"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h)</w:t>
      </w:r>
      <w:r w:rsidRPr="00C157F6">
        <w:rPr>
          <w:rFonts w:ascii="Arial" w:eastAsia="Arial" w:hAnsi="Arial" w:cs="Arial"/>
          <w:iCs/>
          <w:color w:val="000000"/>
        </w:rPr>
        <w:tab/>
      </w:r>
      <w:proofErr w:type="spellStart"/>
      <w:r w:rsidRPr="00C157F6">
        <w:rPr>
          <w:rFonts w:ascii="Arial" w:eastAsia="Arial" w:hAnsi="Arial" w:cs="Arial"/>
          <w:iCs/>
          <w:color w:val="000000"/>
        </w:rPr>
        <w:t>Suboperador</w:t>
      </w:r>
      <w:proofErr w:type="spellEnd"/>
      <w:r w:rsidRPr="00C157F6">
        <w:rPr>
          <w:rFonts w:ascii="Arial" w:eastAsia="Arial" w:hAnsi="Arial" w:cs="Arial"/>
          <w:iCs/>
          <w:color w:val="000000"/>
        </w:rPr>
        <w:t>: contratado pelo operador para auxiliá-lo a realizar o tratamento de dados pessoais em nome do controlador, podendo ser equiparado ao operador perante à LGPD em relação às atividades que foi contratado para executar, no que se refere às responsabilidades;</w:t>
      </w:r>
    </w:p>
    <w:p w14:paraId="43728DDD"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1CB9243D"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i)</w:t>
      </w:r>
      <w:r w:rsidRPr="00C157F6">
        <w:rPr>
          <w:rFonts w:ascii="Arial" w:eastAsia="Arial" w:hAnsi="Arial" w:cs="Arial"/>
          <w:iCs/>
          <w:color w:val="000000"/>
        </w:rPr>
        <w:tab/>
        <w:t>Encarregado: pessoa indicada, mediante ato formal, pelo controlador e pelo operador, cujas identidade e informações de contato estarão divulgadas publicamente, de forma clara e objetiva, preferencialmente no sítio eletrônico do controlador e do operador, sendo responsável por atuar como canal de comunicação entre o controlador, o operador, os titulares dos dados e a Autoridade Nacional de Proteção de Dados – ANPD</w:t>
      </w:r>
    </w:p>
    <w:p w14:paraId="05B0008B"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4C1199CE"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j)</w:t>
      </w:r>
      <w:r w:rsidRPr="00C157F6">
        <w:rPr>
          <w:rFonts w:ascii="Arial" w:eastAsia="Arial" w:hAnsi="Arial" w:cs="Arial"/>
          <w:iCs/>
          <w:color w:val="000000"/>
        </w:rPr>
        <w:tab/>
        <w:t xml:space="preserve">Anonimização: Utilização de meios técnicos razoáveis e disponíveis no momento do tratamento, por meio dos quais um dado perde a possibilidade de associação, direta ou indireta, a um indivíduo. </w:t>
      </w:r>
    </w:p>
    <w:p w14:paraId="5A464E59"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5638965B"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k)</w:t>
      </w:r>
      <w:r w:rsidRPr="00C157F6">
        <w:rPr>
          <w:rFonts w:ascii="Arial" w:eastAsia="Arial" w:hAnsi="Arial" w:cs="Arial"/>
          <w:iCs/>
          <w:color w:val="000000"/>
        </w:rPr>
        <w:tab/>
        <w:t xml:space="preserve">Dado Anonimizado: Dado relativo a um titular que não possa ser identificado, considerando a utilização de meios técnicos razoáveis e disponíveis na ocasião de seu tratamento. </w:t>
      </w:r>
    </w:p>
    <w:p w14:paraId="53ECFBB9"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4581B9CE"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l)</w:t>
      </w:r>
      <w:r w:rsidRPr="00C157F6">
        <w:rPr>
          <w:rFonts w:ascii="Arial" w:eastAsia="Arial" w:hAnsi="Arial" w:cs="Arial"/>
          <w:iCs/>
          <w:color w:val="000000"/>
        </w:rPr>
        <w:tab/>
        <w:t xml:space="preserve">Autoridade Nacional: Órgão da administração pública responsável por zelar, implementar e fiscalizar o cumprimento desta Lei em todo o território nacional. </w:t>
      </w:r>
    </w:p>
    <w:p w14:paraId="1CC1E642"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55AB4452"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m)</w:t>
      </w:r>
      <w:r w:rsidRPr="00C157F6">
        <w:rPr>
          <w:rFonts w:ascii="Arial" w:eastAsia="Arial" w:hAnsi="Arial" w:cs="Arial"/>
          <w:iCs/>
          <w:color w:val="000000"/>
        </w:rPr>
        <w:tab/>
        <w:t xml:space="preserve">Banco de Dados: Conjunto estruturado de dados pessoais, estabelecido em um ou em vários locais, em suporte eletrônico ou físico. </w:t>
      </w:r>
    </w:p>
    <w:p w14:paraId="2668EF88"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22BA03E8"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n)</w:t>
      </w:r>
      <w:r w:rsidRPr="00C157F6">
        <w:rPr>
          <w:rFonts w:ascii="Arial" w:eastAsia="Arial" w:hAnsi="Arial" w:cs="Arial"/>
          <w:iCs/>
          <w:color w:val="000000"/>
        </w:rPr>
        <w:tab/>
        <w:t xml:space="preserve">Consentimento: manifestação livre, informada e inequívoca pela qual o titular concorda com o tratamento de seus dados pessoais para uma finalidade determinada, não sendo a única nem a principal base legal possível para viabilizar o tratamento de dados pessoais. </w:t>
      </w:r>
    </w:p>
    <w:p w14:paraId="5534AA68"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607A2A6D"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o)</w:t>
      </w:r>
      <w:r w:rsidRPr="00C157F6">
        <w:rPr>
          <w:rFonts w:ascii="Arial" w:eastAsia="Arial" w:hAnsi="Arial" w:cs="Arial"/>
          <w:iCs/>
          <w:color w:val="000000"/>
        </w:rPr>
        <w:tab/>
        <w:t>Incidente de segurança com dados pessoais: qualquer evento adverso confirmado, relacionado à violação na segurança de dados pessoais, tais como acesso não autorizado, acidental ou ilícito que resulte na destruição, perda, alteração, vazamento ou ainda, qualquer forma de tratamento de dados inadequada ou ilícita, os quais possam ocasionar risco para os direitos e liberdades do titular dos dados pessoais</w:t>
      </w:r>
    </w:p>
    <w:p w14:paraId="49BA7ED9"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12A13037"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p)</w:t>
      </w:r>
      <w:r w:rsidRPr="00C157F6">
        <w:rPr>
          <w:rFonts w:ascii="Arial" w:eastAsia="Arial" w:hAnsi="Arial" w:cs="Arial"/>
          <w:iCs/>
          <w:color w:val="000000"/>
        </w:rPr>
        <w:tab/>
        <w:t xml:space="preserve">Órgão de Pesquisa: Órgão ou entidade da administração pública direta ou indireta ou pessoa jurídica de direito privado sem fins lucrativos, legalmente constituída sob as leis brasileiras e com sede e foro no País, que inclua em sua </w:t>
      </w:r>
      <w:r w:rsidRPr="00C157F6">
        <w:rPr>
          <w:rFonts w:ascii="Arial" w:eastAsia="Arial" w:hAnsi="Arial" w:cs="Arial"/>
          <w:iCs/>
          <w:color w:val="000000"/>
        </w:rPr>
        <w:lastRenderedPageBreak/>
        <w:t xml:space="preserve">missão institucional ou em seu objetivo social ou estatutário a pesquisa básica ou aplicada de caráter histórico, científico, tecnológico ou estatístico. </w:t>
      </w:r>
    </w:p>
    <w:p w14:paraId="4CC3583D"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7D1D0714"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q)</w:t>
      </w:r>
      <w:r w:rsidRPr="00C157F6">
        <w:rPr>
          <w:rFonts w:ascii="Arial" w:eastAsia="Arial" w:hAnsi="Arial" w:cs="Arial"/>
          <w:iCs/>
          <w:color w:val="000000"/>
        </w:rPr>
        <w:tab/>
        <w:t xml:space="preserve">Transferência Internacional de Dados: Transferência de dados pessoais para país estrangeiro ou organismo internacional do qual o país seja membro. </w:t>
      </w:r>
    </w:p>
    <w:p w14:paraId="5DA5922F"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33E60219"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r)</w:t>
      </w:r>
      <w:r w:rsidRPr="00C157F6">
        <w:rPr>
          <w:rFonts w:ascii="Arial" w:eastAsia="Arial" w:hAnsi="Arial" w:cs="Arial"/>
          <w:iCs/>
          <w:color w:val="000000"/>
        </w:rPr>
        <w:tab/>
        <w:t xml:space="preserve">Tratamento: Toda operação realizada com dados pessoais, como as que se referem à coleta, produção, recepção, classificação, utilização, acesso, reprodução, transmissão, distribuição, processamento, arquivamento, armazenamento, eliminação, avaliação ou controle da informação, modificação, comunicação, transferência, difusão ou extração. </w:t>
      </w:r>
    </w:p>
    <w:p w14:paraId="19EB3793" w14:textId="77777777" w:rsidR="00D50618" w:rsidRPr="00C157F6" w:rsidRDefault="00D50618">
      <w:pPr>
        <w:pBdr>
          <w:top w:val="nil"/>
          <w:left w:val="nil"/>
          <w:bottom w:val="nil"/>
          <w:right w:val="nil"/>
          <w:between w:val="nil"/>
        </w:pBdr>
        <w:jc w:val="both"/>
        <w:rPr>
          <w:rFonts w:ascii="Arial" w:eastAsia="Arial" w:hAnsi="Arial" w:cs="Arial"/>
          <w:iCs/>
          <w:color w:val="000000"/>
        </w:rPr>
      </w:pPr>
    </w:p>
    <w:p w14:paraId="6FBFC89C" w14:textId="77777777" w:rsidR="00D50618" w:rsidRPr="00C157F6" w:rsidRDefault="00000000">
      <w:pPr>
        <w:pBdr>
          <w:top w:val="nil"/>
          <w:left w:val="nil"/>
          <w:bottom w:val="nil"/>
          <w:right w:val="nil"/>
          <w:between w:val="nil"/>
        </w:pBdr>
        <w:jc w:val="both"/>
        <w:rPr>
          <w:rFonts w:ascii="Arial" w:eastAsia="Arial" w:hAnsi="Arial" w:cs="Arial"/>
          <w:iCs/>
          <w:color w:val="000000"/>
        </w:rPr>
      </w:pPr>
      <w:r w:rsidRPr="00C157F6">
        <w:rPr>
          <w:rFonts w:ascii="Arial" w:eastAsia="Arial" w:hAnsi="Arial" w:cs="Arial"/>
          <w:iCs/>
          <w:color w:val="000000"/>
        </w:rPr>
        <w:t>s)</w:t>
      </w:r>
      <w:r w:rsidRPr="00C157F6">
        <w:rPr>
          <w:rFonts w:ascii="Arial" w:eastAsia="Arial" w:hAnsi="Arial" w:cs="Arial"/>
          <w:iCs/>
          <w:color w:val="000000"/>
        </w:rPr>
        <w:tab/>
        <w:t>Uso Compartilhado de Dados: Comunicação, difusão, transferência internacional, interconexão de dados pessoais ou tratamento compartilhado de bancos de dados pessoais por órgãos e entidades públicos no cumprimento de suas competências legais, ou entre esses e entes privados, reciprocamente, com autorização específica, para uma ou mais modalidades de tratamento permitidas por esses entes públicos, ou entre entes privados.</w:t>
      </w:r>
    </w:p>
    <w:p w14:paraId="77FCE3AF" w14:textId="77777777" w:rsidR="00D50618" w:rsidRDefault="00D50618">
      <w:pPr>
        <w:pBdr>
          <w:top w:val="nil"/>
          <w:left w:val="nil"/>
          <w:bottom w:val="nil"/>
          <w:right w:val="nil"/>
          <w:between w:val="nil"/>
        </w:pBdr>
        <w:jc w:val="both"/>
        <w:rPr>
          <w:rFonts w:ascii="Arial" w:eastAsia="Arial" w:hAnsi="Arial" w:cs="Arial"/>
          <w:color w:val="000000"/>
        </w:rPr>
      </w:pPr>
    </w:p>
    <w:p w14:paraId="3BB7A4A4" w14:textId="77777777" w:rsidR="00D50618" w:rsidRDefault="00D50618">
      <w:pPr>
        <w:pBdr>
          <w:top w:val="nil"/>
          <w:left w:val="nil"/>
          <w:bottom w:val="nil"/>
          <w:right w:val="nil"/>
          <w:between w:val="nil"/>
        </w:pBdr>
        <w:jc w:val="both"/>
        <w:rPr>
          <w:rFonts w:ascii="Arial" w:eastAsia="Arial" w:hAnsi="Arial" w:cs="Arial"/>
          <w:color w:val="000000"/>
        </w:rPr>
      </w:pPr>
    </w:p>
    <w:p w14:paraId="557E21B4" w14:textId="582E2AA8" w:rsidR="00D50618" w:rsidRPr="00556FDD"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2. BASE LEGAL PARA TRATAMENTO</w:t>
      </w:r>
      <w:r>
        <w:rPr>
          <w:rFonts w:ascii="Arial" w:eastAsia="Arial" w:hAnsi="Arial" w:cs="Arial"/>
          <w:color w:val="000000"/>
        </w:rPr>
        <w:t xml:space="preserve">: </w:t>
      </w:r>
    </w:p>
    <w:p w14:paraId="682E1B40" w14:textId="77777777" w:rsidR="00D50618" w:rsidRPr="006C4116" w:rsidRDefault="00D50618">
      <w:pPr>
        <w:pBdr>
          <w:top w:val="nil"/>
          <w:left w:val="nil"/>
          <w:bottom w:val="nil"/>
          <w:right w:val="nil"/>
          <w:between w:val="nil"/>
        </w:pBdr>
        <w:jc w:val="both"/>
        <w:rPr>
          <w:rFonts w:ascii="Arial" w:eastAsia="Arial" w:hAnsi="Arial" w:cs="Arial"/>
          <w:b/>
          <w:iCs/>
        </w:rPr>
      </w:pPr>
    </w:p>
    <w:p w14:paraId="7B4C031C" w14:textId="77777777" w:rsidR="0053234E" w:rsidRDefault="00000000">
      <w:pPr>
        <w:jc w:val="both"/>
        <w:rPr>
          <w:rFonts w:ascii="Arial" w:eastAsia="Arial" w:hAnsi="Arial" w:cs="Arial"/>
          <w:iCs/>
        </w:rPr>
      </w:pPr>
      <w:r w:rsidRPr="006C4116">
        <w:rPr>
          <w:rFonts w:ascii="Arial" w:eastAsia="Arial" w:hAnsi="Arial" w:cs="Arial"/>
          <w:iCs/>
        </w:rPr>
        <w:t xml:space="preserve">O tratamento de dados pessoais sensíveis é realizado com base no </w:t>
      </w:r>
    </w:p>
    <w:p w14:paraId="4BD84EA0" w14:textId="257A34FA" w:rsidR="00D50618" w:rsidRPr="006C4116" w:rsidRDefault="0053234E">
      <w:pPr>
        <w:jc w:val="both"/>
        <w:rPr>
          <w:rFonts w:ascii="Arial" w:eastAsia="Arial" w:hAnsi="Arial" w:cs="Arial"/>
          <w:b/>
          <w:iCs/>
        </w:rPr>
      </w:pPr>
      <w:r>
        <w:rPr>
          <w:rFonts w:ascii="Arial" w:eastAsia="Arial" w:hAnsi="Arial" w:cs="Arial"/>
          <w:iCs/>
        </w:rPr>
        <w:t>A</w:t>
      </w:r>
      <w:r w:rsidRPr="006C4116">
        <w:rPr>
          <w:rFonts w:ascii="Arial" w:eastAsia="Arial" w:hAnsi="Arial" w:cs="Arial"/>
          <w:iCs/>
        </w:rPr>
        <w:t xml:space="preserve">rt. </w:t>
      </w:r>
      <w:r w:rsidR="006C4116">
        <w:rPr>
          <w:rFonts w:ascii="Arial" w:eastAsia="Arial" w:hAnsi="Arial" w:cs="Arial"/>
          <w:iCs/>
        </w:rPr>
        <w:t xml:space="preserve">7, incisos II, III </w:t>
      </w:r>
      <w:r w:rsidRPr="006C4116">
        <w:rPr>
          <w:rFonts w:ascii="Arial" w:eastAsia="Arial" w:hAnsi="Arial" w:cs="Arial"/>
          <w:iCs/>
        </w:rPr>
        <w:t>e se limitam ao cumprimento das finalidades descritas no item 8 deste Aviso de Privacidade.</w:t>
      </w:r>
    </w:p>
    <w:p w14:paraId="444D2AF0" w14:textId="77777777" w:rsidR="00D50618" w:rsidRDefault="00D50618">
      <w:pPr>
        <w:pBdr>
          <w:top w:val="nil"/>
          <w:left w:val="nil"/>
          <w:bottom w:val="nil"/>
          <w:right w:val="nil"/>
          <w:between w:val="nil"/>
        </w:pBdr>
        <w:jc w:val="both"/>
        <w:rPr>
          <w:rFonts w:ascii="Arial" w:eastAsia="Arial" w:hAnsi="Arial" w:cs="Arial"/>
        </w:rPr>
      </w:pPr>
    </w:p>
    <w:p w14:paraId="2DB09875" w14:textId="77777777" w:rsidR="00D50618" w:rsidRDefault="00D50618">
      <w:pPr>
        <w:pBdr>
          <w:top w:val="nil"/>
          <w:left w:val="nil"/>
          <w:bottom w:val="nil"/>
          <w:right w:val="nil"/>
          <w:between w:val="nil"/>
        </w:pBdr>
        <w:jc w:val="both"/>
        <w:rPr>
          <w:rFonts w:ascii="Arial" w:eastAsia="Arial" w:hAnsi="Arial" w:cs="Arial"/>
          <w:color w:val="000000"/>
        </w:rPr>
      </w:pPr>
    </w:p>
    <w:p w14:paraId="6AD5935F"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3. CONTROLADOR</w:t>
      </w:r>
      <w:r>
        <w:rPr>
          <w:rFonts w:ascii="Arial" w:eastAsia="Arial" w:hAnsi="Arial" w:cs="Arial"/>
          <w:color w:val="000000"/>
        </w:rPr>
        <w:t xml:space="preserve">: </w:t>
      </w:r>
    </w:p>
    <w:p w14:paraId="1E839FAC" w14:textId="77777777" w:rsidR="00D50618" w:rsidRDefault="00D50618">
      <w:pPr>
        <w:pBdr>
          <w:top w:val="nil"/>
          <w:left w:val="nil"/>
          <w:bottom w:val="nil"/>
          <w:right w:val="nil"/>
          <w:between w:val="nil"/>
        </w:pBdr>
        <w:jc w:val="both"/>
        <w:rPr>
          <w:rFonts w:ascii="Arial" w:eastAsia="Arial" w:hAnsi="Arial" w:cs="Arial"/>
          <w:color w:val="000000"/>
        </w:rPr>
      </w:pPr>
    </w:p>
    <w:p w14:paraId="2884C059" w14:textId="77777777" w:rsidR="006C4116" w:rsidRDefault="00000000">
      <w:pPr>
        <w:pBdr>
          <w:top w:val="nil"/>
          <w:left w:val="nil"/>
          <w:bottom w:val="nil"/>
          <w:right w:val="nil"/>
          <w:between w:val="nil"/>
        </w:pBdr>
        <w:jc w:val="both"/>
        <w:rPr>
          <w:rFonts w:ascii="Arial" w:eastAsia="Arial" w:hAnsi="Arial" w:cs="Arial"/>
          <w:bCs/>
          <w:color w:val="000000"/>
        </w:rPr>
      </w:pPr>
      <w:r w:rsidRPr="006C4116">
        <w:rPr>
          <w:rFonts w:ascii="Arial" w:eastAsia="Arial" w:hAnsi="Arial" w:cs="Arial"/>
          <w:bCs/>
          <w:color w:val="000000"/>
        </w:rPr>
        <w:t>3.1 - Nome do Controlador:</w:t>
      </w:r>
      <w:r w:rsidR="006C4116" w:rsidRPr="006C4116">
        <w:rPr>
          <w:rFonts w:ascii="Arial" w:eastAsia="Arial" w:hAnsi="Arial" w:cs="Arial"/>
          <w:bCs/>
          <w:color w:val="000000"/>
        </w:rPr>
        <w:t xml:space="preserve"> </w:t>
      </w:r>
    </w:p>
    <w:p w14:paraId="65E01A1D" w14:textId="77777777" w:rsidR="006C4116" w:rsidRDefault="006C4116">
      <w:pPr>
        <w:pBdr>
          <w:top w:val="nil"/>
          <w:left w:val="nil"/>
          <w:bottom w:val="nil"/>
          <w:right w:val="nil"/>
          <w:between w:val="nil"/>
        </w:pBdr>
        <w:jc w:val="both"/>
        <w:rPr>
          <w:rFonts w:ascii="Arial" w:eastAsia="Arial" w:hAnsi="Arial" w:cs="Arial"/>
          <w:bCs/>
          <w:color w:val="000000"/>
        </w:rPr>
      </w:pPr>
    </w:p>
    <w:p w14:paraId="3A913C36" w14:textId="110D42E5" w:rsidR="00D50618" w:rsidRPr="006C4116" w:rsidRDefault="006C4116">
      <w:pPr>
        <w:pBdr>
          <w:top w:val="nil"/>
          <w:left w:val="nil"/>
          <w:bottom w:val="nil"/>
          <w:right w:val="nil"/>
          <w:between w:val="nil"/>
        </w:pBdr>
        <w:jc w:val="both"/>
        <w:rPr>
          <w:rFonts w:ascii="Arial" w:eastAsia="Arial" w:hAnsi="Arial" w:cs="Arial"/>
          <w:bCs/>
          <w:color w:val="000000"/>
        </w:rPr>
      </w:pPr>
      <w:r w:rsidRPr="006C4116">
        <w:rPr>
          <w:rFonts w:ascii="Arial" w:eastAsia="Arial" w:hAnsi="Arial" w:cs="Arial"/>
          <w:bCs/>
          <w:color w:val="000000"/>
        </w:rPr>
        <w:t>Secretaria Municipal de Infraestrutura do Município do Rio de Janeiro</w:t>
      </w:r>
      <w:r w:rsidR="00CE2AAE">
        <w:rPr>
          <w:rFonts w:ascii="Arial" w:eastAsia="Arial" w:hAnsi="Arial" w:cs="Arial"/>
          <w:bCs/>
          <w:color w:val="000000"/>
        </w:rPr>
        <w:t xml:space="preserve"> </w:t>
      </w:r>
      <w:r w:rsidRPr="006C4116">
        <w:rPr>
          <w:rFonts w:ascii="Arial" w:eastAsia="Arial" w:hAnsi="Arial" w:cs="Arial"/>
          <w:bCs/>
          <w:color w:val="000000"/>
        </w:rPr>
        <w:t>- SMI</w:t>
      </w:r>
    </w:p>
    <w:p w14:paraId="70BFBC54" w14:textId="77777777" w:rsidR="00D50618" w:rsidRPr="006C4116" w:rsidRDefault="00D50618">
      <w:pPr>
        <w:pBdr>
          <w:top w:val="nil"/>
          <w:left w:val="nil"/>
          <w:bottom w:val="nil"/>
          <w:right w:val="nil"/>
          <w:between w:val="nil"/>
        </w:pBdr>
        <w:jc w:val="both"/>
        <w:rPr>
          <w:rFonts w:ascii="Arial" w:eastAsia="Arial" w:hAnsi="Arial" w:cs="Arial"/>
          <w:bCs/>
          <w:color w:val="000000"/>
        </w:rPr>
      </w:pPr>
    </w:p>
    <w:p w14:paraId="06A8E51F" w14:textId="77777777" w:rsidR="00D50618" w:rsidRDefault="00000000">
      <w:pPr>
        <w:pBdr>
          <w:top w:val="nil"/>
          <w:left w:val="nil"/>
          <w:bottom w:val="nil"/>
          <w:right w:val="nil"/>
          <w:between w:val="nil"/>
        </w:pBdr>
        <w:jc w:val="both"/>
        <w:rPr>
          <w:rFonts w:ascii="Arial" w:eastAsia="Arial" w:hAnsi="Arial" w:cs="Arial"/>
          <w:bCs/>
          <w:color w:val="000000"/>
        </w:rPr>
      </w:pPr>
      <w:r w:rsidRPr="006C4116">
        <w:rPr>
          <w:rFonts w:ascii="Arial" w:eastAsia="Arial" w:hAnsi="Arial" w:cs="Arial"/>
          <w:bCs/>
          <w:color w:val="000000"/>
        </w:rPr>
        <w:t>3.2 - Endereço do Controlador:</w:t>
      </w:r>
    </w:p>
    <w:p w14:paraId="5964A990" w14:textId="77777777" w:rsidR="006C4116" w:rsidRDefault="006C4116">
      <w:pPr>
        <w:pBdr>
          <w:top w:val="nil"/>
          <w:left w:val="nil"/>
          <w:bottom w:val="nil"/>
          <w:right w:val="nil"/>
          <w:between w:val="nil"/>
        </w:pBdr>
        <w:jc w:val="both"/>
        <w:rPr>
          <w:rFonts w:ascii="Arial" w:eastAsia="Arial" w:hAnsi="Arial" w:cs="Arial"/>
          <w:bCs/>
          <w:color w:val="000000"/>
        </w:rPr>
      </w:pPr>
    </w:p>
    <w:p w14:paraId="2E960439" w14:textId="17400111" w:rsidR="006C4116" w:rsidRPr="006C4116" w:rsidRDefault="006C4116">
      <w:pPr>
        <w:pBdr>
          <w:top w:val="nil"/>
          <w:left w:val="nil"/>
          <w:bottom w:val="nil"/>
          <w:right w:val="nil"/>
          <w:between w:val="nil"/>
        </w:pBdr>
        <w:jc w:val="both"/>
        <w:rPr>
          <w:rFonts w:ascii="Arial" w:eastAsia="Arial" w:hAnsi="Arial" w:cs="Arial"/>
          <w:bCs/>
          <w:color w:val="000000"/>
        </w:rPr>
      </w:pPr>
      <w:r>
        <w:rPr>
          <w:rFonts w:ascii="Arial" w:eastAsia="Arial" w:hAnsi="Arial" w:cs="Arial"/>
          <w:bCs/>
          <w:color w:val="000000"/>
        </w:rPr>
        <w:t>Rua Afonso Cavalcanti, nº 455, 9º andar, Cidade Nova, CEP: 20.211-110, Rio de Janeiro - RJ</w:t>
      </w:r>
    </w:p>
    <w:p w14:paraId="186A7A74" w14:textId="77777777" w:rsidR="00D50618" w:rsidRPr="006C4116" w:rsidRDefault="00D50618">
      <w:pPr>
        <w:pBdr>
          <w:top w:val="nil"/>
          <w:left w:val="nil"/>
          <w:bottom w:val="nil"/>
          <w:right w:val="nil"/>
          <w:between w:val="nil"/>
        </w:pBdr>
        <w:jc w:val="both"/>
        <w:rPr>
          <w:rFonts w:ascii="Arial" w:eastAsia="Arial" w:hAnsi="Arial" w:cs="Arial"/>
          <w:bCs/>
          <w:color w:val="000000"/>
        </w:rPr>
      </w:pPr>
    </w:p>
    <w:p w14:paraId="47E883B7" w14:textId="77777777" w:rsidR="00D50618" w:rsidRDefault="00000000">
      <w:pPr>
        <w:pBdr>
          <w:top w:val="nil"/>
          <w:left w:val="nil"/>
          <w:bottom w:val="nil"/>
          <w:right w:val="nil"/>
          <w:between w:val="nil"/>
        </w:pBdr>
        <w:jc w:val="both"/>
        <w:rPr>
          <w:rFonts w:ascii="Arial" w:eastAsia="Arial" w:hAnsi="Arial" w:cs="Arial"/>
          <w:bCs/>
          <w:color w:val="000000"/>
        </w:rPr>
      </w:pPr>
      <w:r w:rsidRPr="006C4116">
        <w:rPr>
          <w:rFonts w:ascii="Arial" w:eastAsia="Arial" w:hAnsi="Arial" w:cs="Arial"/>
          <w:bCs/>
          <w:color w:val="000000"/>
        </w:rPr>
        <w:t xml:space="preserve">3.3 - Endereço eletrônico do Controlador: </w:t>
      </w:r>
    </w:p>
    <w:p w14:paraId="72C872B1" w14:textId="77777777" w:rsidR="006C4116" w:rsidRDefault="006C4116">
      <w:pPr>
        <w:pBdr>
          <w:top w:val="nil"/>
          <w:left w:val="nil"/>
          <w:bottom w:val="nil"/>
          <w:right w:val="nil"/>
          <w:between w:val="nil"/>
        </w:pBdr>
        <w:jc w:val="both"/>
        <w:rPr>
          <w:rFonts w:ascii="Arial" w:eastAsia="Arial" w:hAnsi="Arial" w:cs="Arial"/>
          <w:bCs/>
          <w:color w:val="000000"/>
        </w:rPr>
      </w:pPr>
    </w:p>
    <w:p w14:paraId="7F69FC80" w14:textId="68B0B70B" w:rsidR="006C4116" w:rsidRPr="006C4116" w:rsidRDefault="00CE2AAE">
      <w:pPr>
        <w:pBdr>
          <w:top w:val="nil"/>
          <w:left w:val="nil"/>
          <w:bottom w:val="nil"/>
          <w:right w:val="nil"/>
          <w:between w:val="nil"/>
        </w:pBdr>
        <w:jc w:val="both"/>
        <w:rPr>
          <w:rFonts w:ascii="Arial" w:eastAsia="Arial" w:hAnsi="Arial" w:cs="Arial"/>
          <w:bCs/>
          <w:color w:val="000000"/>
        </w:rPr>
      </w:pPr>
      <w:hyperlink r:id="rId14" w:history="1">
        <w:r w:rsidRPr="00E81F3D">
          <w:rPr>
            <w:rStyle w:val="Hyperlink"/>
            <w:rFonts w:ascii="Arial" w:eastAsia="Arial" w:hAnsi="Arial" w:cs="Arial"/>
            <w:bCs/>
          </w:rPr>
          <w:t>https://infraestrutura.prefeitura.rio/</w:t>
        </w:r>
      </w:hyperlink>
      <w:r>
        <w:rPr>
          <w:rFonts w:ascii="Arial" w:eastAsia="Arial" w:hAnsi="Arial" w:cs="Arial"/>
          <w:bCs/>
          <w:color w:val="000000"/>
        </w:rPr>
        <w:t xml:space="preserve"> </w:t>
      </w:r>
    </w:p>
    <w:p w14:paraId="3E11D993" w14:textId="77777777" w:rsidR="00D50618" w:rsidRPr="006C4116" w:rsidRDefault="00D50618">
      <w:pPr>
        <w:pBdr>
          <w:top w:val="nil"/>
          <w:left w:val="nil"/>
          <w:bottom w:val="nil"/>
          <w:right w:val="nil"/>
          <w:between w:val="nil"/>
        </w:pBdr>
        <w:jc w:val="both"/>
        <w:rPr>
          <w:rFonts w:ascii="Arial" w:eastAsia="Arial" w:hAnsi="Arial" w:cs="Arial"/>
          <w:bCs/>
          <w:color w:val="000000"/>
        </w:rPr>
      </w:pPr>
    </w:p>
    <w:p w14:paraId="4DD4AAED" w14:textId="77777777" w:rsidR="00D50618" w:rsidRPr="00556FDD" w:rsidRDefault="00000000">
      <w:pPr>
        <w:pBdr>
          <w:top w:val="nil"/>
          <w:left w:val="nil"/>
          <w:bottom w:val="nil"/>
          <w:right w:val="nil"/>
          <w:between w:val="nil"/>
        </w:pBdr>
        <w:jc w:val="both"/>
        <w:rPr>
          <w:rFonts w:ascii="Arial" w:eastAsia="Arial" w:hAnsi="Arial" w:cs="Arial"/>
          <w:bCs/>
        </w:rPr>
      </w:pPr>
      <w:r w:rsidRPr="00556FDD">
        <w:rPr>
          <w:rFonts w:ascii="Arial" w:eastAsia="Arial" w:hAnsi="Arial" w:cs="Arial"/>
          <w:bCs/>
        </w:rPr>
        <w:t>3.4 - Telefone para contato:</w:t>
      </w:r>
    </w:p>
    <w:p w14:paraId="485C6B8C" w14:textId="77777777" w:rsidR="00CE2AAE" w:rsidRPr="00556FDD" w:rsidRDefault="00CE2AAE">
      <w:pPr>
        <w:pBdr>
          <w:top w:val="nil"/>
          <w:left w:val="nil"/>
          <w:bottom w:val="nil"/>
          <w:right w:val="nil"/>
          <w:between w:val="nil"/>
        </w:pBdr>
        <w:jc w:val="both"/>
        <w:rPr>
          <w:rFonts w:ascii="Arial" w:eastAsia="Arial" w:hAnsi="Arial" w:cs="Arial"/>
          <w:bCs/>
        </w:rPr>
      </w:pPr>
    </w:p>
    <w:p w14:paraId="44153402" w14:textId="79EA94B7" w:rsidR="00CE2AAE" w:rsidRPr="00556FDD" w:rsidRDefault="00CE2AAE">
      <w:pPr>
        <w:pBdr>
          <w:top w:val="nil"/>
          <w:left w:val="nil"/>
          <w:bottom w:val="nil"/>
          <w:right w:val="nil"/>
          <w:between w:val="nil"/>
        </w:pBdr>
        <w:jc w:val="both"/>
        <w:rPr>
          <w:rFonts w:ascii="Arial" w:eastAsia="Arial" w:hAnsi="Arial" w:cs="Arial"/>
          <w:bCs/>
        </w:rPr>
      </w:pPr>
      <w:r w:rsidRPr="00556FDD">
        <w:rPr>
          <w:rFonts w:ascii="Arial" w:eastAsia="Arial" w:hAnsi="Arial" w:cs="Arial"/>
          <w:bCs/>
        </w:rPr>
        <w:t>(21) 2976-1152 – Recepção</w:t>
      </w:r>
    </w:p>
    <w:p w14:paraId="3E49DFDD" w14:textId="77777777" w:rsidR="00CE2AAE" w:rsidRPr="00CE2AAE" w:rsidRDefault="00CE2AAE">
      <w:pPr>
        <w:pBdr>
          <w:top w:val="nil"/>
          <w:left w:val="nil"/>
          <w:bottom w:val="nil"/>
          <w:right w:val="nil"/>
          <w:between w:val="nil"/>
        </w:pBdr>
        <w:jc w:val="both"/>
        <w:rPr>
          <w:rFonts w:ascii="Arial" w:eastAsia="Arial" w:hAnsi="Arial" w:cs="Arial"/>
          <w:bCs/>
          <w:color w:val="FF0000"/>
        </w:rPr>
      </w:pPr>
    </w:p>
    <w:p w14:paraId="1F2C7854" w14:textId="7D8E5E21" w:rsidR="00CE2AAE" w:rsidRPr="00556FDD" w:rsidRDefault="00025161">
      <w:pPr>
        <w:pBdr>
          <w:top w:val="nil"/>
          <w:left w:val="nil"/>
          <w:bottom w:val="nil"/>
          <w:right w:val="nil"/>
          <w:between w:val="nil"/>
        </w:pBdr>
        <w:jc w:val="both"/>
        <w:rPr>
          <w:rFonts w:ascii="Arial" w:eastAsia="Arial" w:hAnsi="Arial" w:cs="Arial"/>
          <w:bCs/>
        </w:rPr>
      </w:pPr>
      <w:r w:rsidRPr="00556FDD">
        <w:rPr>
          <w:rFonts w:ascii="Arial" w:eastAsia="Arial" w:hAnsi="Arial" w:cs="Arial"/>
          <w:bCs/>
        </w:rPr>
        <w:t xml:space="preserve">3.5 - </w:t>
      </w:r>
      <w:r w:rsidR="00CE2AAE" w:rsidRPr="00556FDD">
        <w:rPr>
          <w:rFonts w:ascii="Arial" w:eastAsia="Arial" w:hAnsi="Arial" w:cs="Arial"/>
          <w:bCs/>
        </w:rPr>
        <w:t>Encarregados de dados</w:t>
      </w:r>
      <w:r w:rsidRPr="00556FDD">
        <w:rPr>
          <w:rFonts w:ascii="Arial" w:eastAsia="Arial" w:hAnsi="Arial" w:cs="Arial"/>
          <w:bCs/>
        </w:rPr>
        <w:t xml:space="preserve"> e telefones</w:t>
      </w:r>
      <w:r w:rsidR="00CE2AAE" w:rsidRPr="00556FDD">
        <w:rPr>
          <w:rFonts w:ascii="Arial" w:eastAsia="Arial" w:hAnsi="Arial" w:cs="Arial"/>
          <w:bCs/>
        </w:rPr>
        <w:t>:</w:t>
      </w:r>
    </w:p>
    <w:p w14:paraId="6AD06486" w14:textId="77777777" w:rsidR="00CE2AAE" w:rsidRPr="00556FDD" w:rsidRDefault="00CE2AAE">
      <w:pPr>
        <w:pBdr>
          <w:top w:val="nil"/>
          <w:left w:val="nil"/>
          <w:bottom w:val="nil"/>
          <w:right w:val="nil"/>
          <w:between w:val="nil"/>
        </w:pBdr>
        <w:jc w:val="both"/>
        <w:rPr>
          <w:rFonts w:ascii="Arial" w:eastAsia="Arial" w:hAnsi="Arial" w:cs="Arial"/>
          <w:bCs/>
        </w:rPr>
      </w:pPr>
    </w:p>
    <w:p w14:paraId="19B942C5" w14:textId="77777777" w:rsidR="00E73DA1" w:rsidRDefault="00E73DA1">
      <w:pPr>
        <w:pBdr>
          <w:top w:val="nil"/>
          <w:left w:val="nil"/>
          <w:bottom w:val="nil"/>
          <w:right w:val="nil"/>
          <w:between w:val="nil"/>
        </w:pBdr>
        <w:jc w:val="both"/>
        <w:rPr>
          <w:rFonts w:ascii="Arial" w:eastAsia="Arial" w:hAnsi="Arial" w:cs="Arial"/>
          <w:bCs/>
        </w:rPr>
      </w:pPr>
    </w:p>
    <w:p w14:paraId="55E61CEB" w14:textId="77777777" w:rsidR="00E73DA1" w:rsidRPr="00556FDD" w:rsidRDefault="00E73DA1" w:rsidP="00E73DA1">
      <w:pPr>
        <w:pBdr>
          <w:top w:val="nil"/>
          <w:left w:val="nil"/>
          <w:bottom w:val="nil"/>
          <w:right w:val="nil"/>
          <w:between w:val="nil"/>
        </w:pBdr>
        <w:jc w:val="both"/>
        <w:rPr>
          <w:rFonts w:ascii="Arial" w:eastAsia="Arial" w:hAnsi="Arial" w:cs="Arial"/>
          <w:bCs/>
        </w:rPr>
      </w:pPr>
      <w:r w:rsidRPr="00556FDD">
        <w:rPr>
          <w:rFonts w:ascii="Arial" w:eastAsia="Arial" w:hAnsi="Arial" w:cs="Arial"/>
          <w:bCs/>
        </w:rPr>
        <w:t xml:space="preserve">(21) 2976-1121 – José Luiz Pinheiro de Andrade – </w:t>
      </w:r>
      <w:r>
        <w:rPr>
          <w:rFonts w:ascii="Arial" w:eastAsia="Arial" w:hAnsi="Arial" w:cs="Arial"/>
          <w:bCs/>
        </w:rPr>
        <w:t>I/</w:t>
      </w:r>
      <w:r w:rsidRPr="00556FDD">
        <w:rPr>
          <w:rFonts w:ascii="Arial" w:eastAsia="Arial" w:hAnsi="Arial" w:cs="Arial"/>
          <w:bCs/>
        </w:rPr>
        <w:t>O</w:t>
      </w:r>
      <w:r>
        <w:rPr>
          <w:rFonts w:ascii="Arial" w:eastAsia="Arial" w:hAnsi="Arial" w:cs="Arial"/>
          <w:bCs/>
        </w:rPr>
        <w:t>UV</w:t>
      </w:r>
    </w:p>
    <w:p w14:paraId="55A2BB36" w14:textId="77777777" w:rsidR="00E73DA1" w:rsidRPr="00556FDD" w:rsidRDefault="00E73DA1" w:rsidP="00E73DA1">
      <w:pPr>
        <w:pBdr>
          <w:top w:val="nil"/>
          <w:left w:val="nil"/>
          <w:bottom w:val="nil"/>
          <w:right w:val="nil"/>
          <w:between w:val="nil"/>
        </w:pBdr>
        <w:jc w:val="both"/>
        <w:rPr>
          <w:rFonts w:ascii="Arial" w:eastAsia="Arial" w:hAnsi="Arial" w:cs="Arial"/>
          <w:bCs/>
        </w:rPr>
      </w:pPr>
      <w:r w:rsidRPr="00556FDD">
        <w:rPr>
          <w:rFonts w:ascii="Arial" w:eastAsia="Arial" w:hAnsi="Arial" w:cs="Arial"/>
          <w:bCs/>
        </w:rPr>
        <w:t xml:space="preserve">(21) 2976-3741 – Simone Pontes da Costa </w:t>
      </w:r>
      <w:r>
        <w:rPr>
          <w:rFonts w:ascii="Arial" w:eastAsia="Arial" w:hAnsi="Arial" w:cs="Arial"/>
          <w:bCs/>
        </w:rPr>
        <w:t>–</w:t>
      </w:r>
      <w:r w:rsidRPr="00556FDD">
        <w:rPr>
          <w:rFonts w:ascii="Arial" w:eastAsia="Arial" w:hAnsi="Arial" w:cs="Arial"/>
          <w:bCs/>
        </w:rPr>
        <w:t xml:space="preserve"> </w:t>
      </w:r>
      <w:r>
        <w:rPr>
          <w:rFonts w:ascii="Arial" w:eastAsia="Arial" w:hAnsi="Arial" w:cs="Arial"/>
          <w:bCs/>
        </w:rPr>
        <w:t>I/SUBG/</w:t>
      </w:r>
      <w:r w:rsidRPr="00556FDD">
        <w:rPr>
          <w:rFonts w:ascii="Arial" w:eastAsia="Arial" w:hAnsi="Arial" w:cs="Arial"/>
          <w:bCs/>
        </w:rPr>
        <w:t>CCLD</w:t>
      </w:r>
    </w:p>
    <w:p w14:paraId="55DBC2D4" w14:textId="73433CB5" w:rsidR="00CE2AAE" w:rsidRPr="00556FDD" w:rsidRDefault="00CE2AAE">
      <w:pPr>
        <w:pBdr>
          <w:top w:val="nil"/>
          <w:left w:val="nil"/>
          <w:bottom w:val="nil"/>
          <w:right w:val="nil"/>
          <w:between w:val="nil"/>
        </w:pBdr>
        <w:jc w:val="both"/>
        <w:rPr>
          <w:rFonts w:ascii="Arial" w:eastAsia="Arial" w:hAnsi="Arial" w:cs="Arial"/>
          <w:bCs/>
        </w:rPr>
      </w:pPr>
      <w:r w:rsidRPr="00556FDD">
        <w:rPr>
          <w:rFonts w:ascii="Arial" w:eastAsia="Arial" w:hAnsi="Arial" w:cs="Arial"/>
          <w:bCs/>
        </w:rPr>
        <w:t xml:space="preserve">(21) 2976-1143 – Nathalia </w:t>
      </w:r>
      <w:r w:rsidR="00556FDD">
        <w:rPr>
          <w:rFonts w:ascii="Arial" w:eastAsia="Arial" w:hAnsi="Arial" w:cs="Arial"/>
          <w:bCs/>
        </w:rPr>
        <w:t xml:space="preserve">Oliveira </w:t>
      </w:r>
      <w:r w:rsidRPr="00556FDD">
        <w:rPr>
          <w:rFonts w:ascii="Arial" w:eastAsia="Arial" w:hAnsi="Arial" w:cs="Arial"/>
          <w:bCs/>
        </w:rPr>
        <w:t xml:space="preserve">Marinho – </w:t>
      </w:r>
      <w:r w:rsidR="00556FDD">
        <w:rPr>
          <w:rFonts w:ascii="Arial" w:eastAsia="Arial" w:hAnsi="Arial" w:cs="Arial"/>
          <w:bCs/>
        </w:rPr>
        <w:t>I/</w:t>
      </w:r>
      <w:r w:rsidR="00AD3DF9">
        <w:rPr>
          <w:rFonts w:ascii="Arial" w:eastAsia="Arial" w:hAnsi="Arial" w:cs="Arial"/>
          <w:bCs/>
        </w:rPr>
        <w:t>SUBG/</w:t>
      </w:r>
      <w:r w:rsidRPr="00556FDD">
        <w:rPr>
          <w:rFonts w:ascii="Arial" w:eastAsia="Arial" w:hAnsi="Arial" w:cs="Arial"/>
          <w:bCs/>
        </w:rPr>
        <w:t>CRH</w:t>
      </w:r>
    </w:p>
    <w:p w14:paraId="5D6FE093" w14:textId="77777777" w:rsidR="00CE2AAE" w:rsidRPr="00556FDD" w:rsidRDefault="00CE2AAE">
      <w:pPr>
        <w:pBdr>
          <w:top w:val="nil"/>
          <w:left w:val="nil"/>
          <w:bottom w:val="nil"/>
          <w:right w:val="nil"/>
          <w:between w:val="nil"/>
        </w:pBdr>
        <w:jc w:val="both"/>
        <w:rPr>
          <w:rFonts w:ascii="Arial" w:eastAsia="Arial" w:hAnsi="Arial" w:cs="Arial"/>
          <w:bCs/>
        </w:rPr>
      </w:pPr>
    </w:p>
    <w:p w14:paraId="72AE2DB9" w14:textId="77777777" w:rsidR="00D50618" w:rsidRPr="00556FDD" w:rsidRDefault="00D50618">
      <w:pPr>
        <w:pBdr>
          <w:top w:val="nil"/>
          <w:left w:val="nil"/>
          <w:bottom w:val="nil"/>
          <w:right w:val="nil"/>
          <w:between w:val="nil"/>
        </w:pBdr>
        <w:jc w:val="both"/>
        <w:rPr>
          <w:rFonts w:ascii="Arial" w:eastAsia="Arial" w:hAnsi="Arial" w:cs="Arial"/>
          <w:bCs/>
        </w:rPr>
      </w:pPr>
    </w:p>
    <w:p w14:paraId="1F1CF411" w14:textId="788A709E" w:rsidR="00D50618" w:rsidRDefault="00000000">
      <w:pPr>
        <w:pBdr>
          <w:top w:val="nil"/>
          <w:left w:val="nil"/>
          <w:bottom w:val="nil"/>
          <w:right w:val="nil"/>
          <w:between w:val="nil"/>
        </w:pBdr>
        <w:jc w:val="both"/>
        <w:rPr>
          <w:rFonts w:ascii="Arial" w:eastAsia="Arial" w:hAnsi="Arial" w:cs="Arial"/>
          <w:bCs/>
        </w:rPr>
      </w:pPr>
      <w:r w:rsidRPr="00556FDD">
        <w:rPr>
          <w:rFonts w:ascii="Arial" w:eastAsia="Arial" w:hAnsi="Arial" w:cs="Arial"/>
          <w:bCs/>
        </w:rPr>
        <w:t>3.</w:t>
      </w:r>
      <w:r w:rsidR="00025161" w:rsidRPr="00556FDD">
        <w:rPr>
          <w:rFonts w:ascii="Arial" w:eastAsia="Arial" w:hAnsi="Arial" w:cs="Arial"/>
          <w:bCs/>
        </w:rPr>
        <w:t>6</w:t>
      </w:r>
      <w:r w:rsidRPr="00556FDD">
        <w:rPr>
          <w:rFonts w:ascii="Arial" w:eastAsia="Arial" w:hAnsi="Arial" w:cs="Arial"/>
          <w:bCs/>
        </w:rPr>
        <w:t xml:space="preserve"> </w:t>
      </w:r>
      <w:r w:rsidR="00CE2AAE" w:rsidRPr="00556FDD">
        <w:rPr>
          <w:rFonts w:ascii="Arial" w:eastAsia="Arial" w:hAnsi="Arial" w:cs="Arial"/>
          <w:bCs/>
        </w:rPr>
        <w:t>–</w:t>
      </w:r>
      <w:r w:rsidRPr="00556FDD">
        <w:rPr>
          <w:rFonts w:ascii="Arial" w:eastAsia="Arial" w:hAnsi="Arial" w:cs="Arial"/>
          <w:bCs/>
        </w:rPr>
        <w:t xml:space="preserve"> Nome</w:t>
      </w:r>
      <w:r w:rsidR="00CE2AAE" w:rsidRPr="00556FDD">
        <w:rPr>
          <w:rFonts w:ascii="Arial" w:eastAsia="Arial" w:hAnsi="Arial" w:cs="Arial"/>
          <w:bCs/>
        </w:rPr>
        <w:t>s e E-mails</w:t>
      </w:r>
      <w:r w:rsidRPr="00556FDD">
        <w:rPr>
          <w:rFonts w:ascii="Arial" w:eastAsia="Arial" w:hAnsi="Arial" w:cs="Arial"/>
          <w:bCs/>
        </w:rPr>
        <w:t xml:space="preserve"> do</w:t>
      </w:r>
      <w:r w:rsidR="00CE2AAE" w:rsidRPr="00556FDD">
        <w:rPr>
          <w:rFonts w:ascii="Arial" w:eastAsia="Arial" w:hAnsi="Arial" w:cs="Arial"/>
          <w:bCs/>
        </w:rPr>
        <w:t>s</w:t>
      </w:r>
      <w:r w:rsidRPr="00556FDD">
        <w:rPr>
          <w:rFonts w:ascii="Arial" w:eastAsia="Arial" w:hAnsi="Arial" w:cs="Arial"/>
          <w:bCs/>
        </w:rPr>
        <w:t xml:space="preserve"> encarregado</w:t>
      </w:r>
      <w:r w:rsidR="00CE2AAE" w:rsidRPr="00556FDD">
        <w:rPr>
          <w:rFonts w:ascii="Arial" w:eastAsia="Arial" w:hAnsi="Arial" w:cs="Arial"/>
          <w:bCs/>
        </w:rPr>
        <w:t>s</w:t>
      </w:r>
      <w:r w:rsidRPr="00556FDD">
        <w:rPr>
          <w:rFonts w:ascii="Arial" w:eastAsia="Arial" w:hAnsi="Arial" w:cs="Arial"/>
          <w:bCs/>
        </w:rPr>
        <w:t xml:space="preserve"> de dados do Controlador:</w:t>
      </w:r>
    </w:p>
    <w:p w14:paraId="75A3DF88" w14:textId="77777777" w:rsidR="00E73DA1" w:rsidRDefault="00E73DA1">
      <w:pPr>
        <w:pBdr>
          <w:top w:val="nil"/>
          <w:left w:val="nil"/>
          <w:bottom w:val="nil"/>
          <w:right w:val="nil"/>
          <w:between w:val="nil"/>
        </w:pBdr>
        <w:jc w:val="both"/>
        <w:rPr>
          <w:rFonts w:ascii="Arial" w:eastAsia="Arial" w:hAnsi="Arial" w:cs="Arial"/>
          <w:bCs/>
        </w:rPr>
      </w:pPr>
    </w:p>
    <w:p w14:paraId="24288FBB" w14:textId="6358F034" w:rsidR="00E73DA1" w:rsidRPr="00556FDD" w:rsidRDefault="00E73DA1">
      <w:pPr>
        <w:pBdr>
          <w:top w:val="nil"/>
          <w:left w:val="nil"/>
          <w:bottom w:val="nil"/>
          <w:right w:val="nil"/>
          <w:between w:val="nil"/>
        </w:pBdr>
        <w:jc w:val="both"/>
        <w:rPr>
          <w:rFonts w:ascii="Arial" w:eastAsia="Arial" w:hAnsi="Arial" w:cs="Arial"/>
          <w:bCs/>
        </w:rPr>
      </w:pPr>
      <w:r>
        <w:rPr>
          <w:rFonts w:ascii="Arial" w:eastAsia="Arial" w:hAnsi="Arial" w:cs="Arial"/>
          <w:bCs/>
        </w:rPr>
        <w:t xml:space="preserve">E-mail principal da LGPD da SMI: </w:t>
      </w:r>
      <w:hyperlink r:id="rId15" w:history="1">
        <w:r w:rsidRPr="00366733">
          <w:rPr>
            <w:rStyle w:val="Hyperlink"/>
            <w:rFonts w:ascii="Arial" w:eastAsia="Arial" w:hAnsi="Arial" w:cs="Arial"/>
            <w:bCs/>
          </w:rPr>
          <w:t>lgpd.smi@prefeitura.rio</w:t>
        </w:r>
      </w:hyperlink>
      <w:r>
        <w:rPr>
          <w:rFonts w:ascii="Arial" w:eastAsia="Arial" w:hAnsi="Arial" w:cs="Arial"/>
          <w:bCs/>
        </w:rPr>
        <w:t xml:space="preserve"> </w:t>
      </w:r>
    </w:p>
    <w:p w14:paraId="34CBEC58" w14:textId="77777777" w:rsidR="00D50618" w:rsidRPr="00CE2AAE" w:rsidRDefault="00D50618">
      <w:pPr>
        <w:pBdr>
          <w:top w:val="nil"/>
          <w:left w:val="nil"/>
          <w:bottom w:val="nil"/>
          <w:right w:val="nil"/>
          <w:between w:val="nil"/>
        </w:pBdr>
        <w:jc w:val="both"/>
        <w:rPr>
          <w:rFonts w:ascii="Arial" w:eastAsia="Arial" w:hAnsi="Arial" w:cs="Arial"/>
          <w:bCs/>
          <w:color w:val="FF0000"/>
        </w:rPr>
      </w:pPr>
    </w:p>
    <w:p w14:paraId="326117EF" w14:textId="77777777" w:rsidR="00E73DA1" w:rsidRDefault="00E73DA1" w:rsidP="00E73DA1">
      <w:pPr>
        <w:pBdr>
          <w:top w:val="nil"/>
          <w:left w:val="nil"/>
          <w:bottom w:val="nil"/>
          <w:right w:val="nil"/>
          <w:between w:val="nil"/>
        </w:pBdr>
        <w:jc w:val="both"/>
      </w:pPr>
      <w:r w:rsidRPr="00556FDD">
        <w:rPr>
          <w:rFonts w:ascii="Arial" w:eastAsia="Arial" w:hAnsi="Arial" w:cs="Arial"/>
        </w:rPr>
        <w:t xml:space="preserve">José Luiz Pinheiro de Andrade – </w:t>
      </w:r>
      <w:hyperlink r:id="rId16" w:history="1">
        <w:r w:rsidRPr="00E81F3D">
          <w:rPr>
            <w:rStyle w:val="Hyperlink"/>
            <w:rFonts w:ascii="Arial" w:eastAsia="Arial" w:hAnsi="Arial" w:cs="Arial"/>
          </w:rPr>
          <w:t>jose.lpandrade@rio.rj.gov.br</w:t>
        </w:r>
      </w:hyperlink>
    </w:p>
    <w:p w14:paraId="0879CEBC" w14:textId="305E210C" w:rsidR="00CE2AAE" w:rsidRPr="00CE2AAE" w:rsidRDefault="00CE2AAE">
      <w:pPr>
        <w:pBdr>
          <w:top w:val="nil"/>
          <w:left w:val="nil"/>
          <w:bottom w:val="nil"/>
          <w:right w:val="nil"/>
          <w:between w:val="nil"/>
        </w:pBdr>
        <w:jc w:val="both"/>
        <w:rPr>
          <w:rFonts w:ascii="Arial" w:eastAsia="Arial" w:hAnsi="Arial" w:cs="Arial"/>
          <w:color w:val="FF0000"/>
        </w:rPr>
      </w:pPr>
      <w:r w:rsidRPr="00556FDD">
        <w:rPr>
          <w:rFonts w:ascii="Arial" w:eastAsia="Arial" w:hAnsi="Arial" w:cs="Arial"/>
        </w:rPr>
        <w:t xml:space="preserve">Simone Pontes da Costa – </w:t>
      </w:r>
      <w:hyperlink r:id="rId17" w:history="1">
        <w:r w:rsidR="0044708F" w:rsidRPr="00E81F3D">
          <w:rPr>
            <w:rStyle w:val="Hyperlink"/>
            <w:rFonts w:ascii="Arial" w:eastAsia="Arial" w:hAnsi="Arial" w:cs="Arial"/>
          </w:rPr>
          <w:t>simone.costa@rio.rj.gov.br</w:t>
        </w:r>
      </w:hyperlink>
    </w:p>
    <w:p w14:paraId="725A3357" w14:textId="09708127" w:rsidR="00E73DA1" w:rsidRPr="00CE2AAE" w:rsidRDefault="00E73DA1">
      <w:pPr>
        <w:pBdr>
          <w:top w:val="nil"/>
          <w:left w:val="nil"/>
          <w:bottom w:val="nil"/>
          <w:right w:val="nil"/>
          <w:between w:val="nil"/>
        </w:pBdr>
        <w:jc w:val="both"/>
        <w:rPr>
          <w:rFonts w:ascii="Arial" w:eastAsia="Arial" w:hAnsi="Arial" w:cs="Arial"/>
          <w:color w:val="FF0000"/>
        </w:rPr>
      </w:pPr>
      <w:r w:rsidRPr="00556FDD">
        <w:rPr>
          <w:rFonts w:ascii="Arial" w:eastAsia="Arial" w:hAnsi="Arial" w:cs="Arial"/>
        </w:rPr>
        <w:t xml:space="preserve">Nathalia </w:t>
      </w:r>
      <w:r>
        <w:rPr>
          <w:rFonts w:ascii="Arial" w:eastAsia="Arial" w:hAnsi="Arial" w:cs="Arial"/>
        </w:rPr>
        <w:t xml:space="preserve">Oliveira </w:t>
      </w:r>
      <w:r w:rsidRPr="00556FDD">
        <w:rPr>
          <w:rFonts w:ascii="Arial" w:eastAsia="Arial" w:hAnsi="Arial" w:cs="Arial"/>
        </w:rPr>
        <w:t xml:space="preserve">Marinho – </w:t>
      </w:r>
      <w:hyperlink r:id="rId18" w:history="1">
        <w:r w:rsidRPr="00E81F3D">
          <w:rPr>
            <w:rStyle w:val="Hyperlink"/>
            <w:rFonts w:ascii="Arial" w:eastAsia="Arial" w:hAnsi="Arial" w:cs="Arial"/>
          </w:rPr>
          <w:t>nathalia.marinho@rio.rj.gov.br</w:t>
        </w:r>
      </w:hyperlink>
    </w:p>
    <w:p w14:paraId="1BDE0579" w14:textId="77777777" w:rsidR="00D50618" w:rsidRPr="00556FDD" w:rsidRDefault="00D50618">
      <w:pPr>
        <w:pBdr>
          <w:top w:val="nil"/>
          <w:left w:val="nil"/>
          <w:bottom w:val="nil"/>
          <w:right w:val="nil"/>
          <w:between w:val="nil"/>
        </w:pBdr>
        <w:jc w:val="both"/>
        <w:rPr>
          <w:rFonts w:ascii="Arial" w:eastAsia="Arial" w:hAnsi="Arial" w:cs="Arial"/>
          <w:b/>
        </w:rPr>
      </w:pPr>
    </w:p>
    <w:p w14:paraId="6C2EA77F" w14:textId="4C057085" w:rsidR="00025161" w:rsidRPr="00556FDD" w:rsidRDefault="00025161">
      <w:pPr>
        <w:pBdr>
          <w:top w:val="nil"/>
          <w:left w:val="nil"/>
          <w:bottom w:val="nil"/>
          <w:right w:val="nil"/>
          <w:between w:val="nil"/>
        </w:pBdr>
        <w:jc w:val="both"/>
        <w:rPr>
          <w:rFonts w:ascii="Arial" w:eastAsia="Arial" w:hAnsi="Arial" w:cs="Arial"/>
          <w:bCs/>
        </w:rPr>
      </w:pPr>
      <w:r w:rsidRPr="00556FDD">
        <w:rPr>
          <w:rFonts w:ascii="Arial" w:eastAsia="Arial" w:hAnsi="Arial" w:cs="Arial"/>
          <w:bCs/>
        </w:rPr>
        <w:t>3.7 – Horário disponível para atendimento dos encarregados de dados do Controlador:</w:t>
      </w:r>
    </w:p>
    <w:p w14:paraId="19E7EDF4" w14:textId="77777777" w:rsidR="00025161" w:rsidRPr="00556FDD" w:rsidRDefault="00025161">
      <w:pPr>
        <w:pBdr>
          <w:top w:val="nil"/>
          <w:left w:val="nil"/>
          <w:bottom w:val="nil"/>
          <w:right w:val="nil"/>
          <w:between w:val="nil"/>
        </w:pBdr>
        <w:jc w:val="both"/>
        <w:rPr>
          <w:rFonts w:ascii="Arial" w:eastAsia="Arial" w:hAnsi="Arial" w:cs="Arial"/>
          <w:bCs/>
        </w:rPr>
      </w:pPr>
    </w:p>
    <w:p w14:paraId="312C6D8B" w14:textId="586DB934" w:rsidR="00025161" w:rsidRDefault="00025161">
      <w:pPr>
        <w:pBdr>
          <w:top w:val="nil"/>
          <w:left w:val="nil"/>
          <w:bottom w:val="nil"/>
          <w:right w:val="nil"/>
          <w:between w:val="nil"/>
        </w:pBdr>
        <w:jc w:val="both"/>
        <w:rPr>
          <w:rFonts w:ascii="Arial" w:eastAsia="Arial" w:hAnsi="Arial" w:cs="Arial"/>
          <w:bCs/>
        </w:rPr>
      </w:pPr>
      <w:r w:rsidRPr="00556FDD">
        <w:rPr>
          <w:rFonts w:ascii="Arial" w:eastAsia="Arial" w:hAnsi="Arial" w:cs="Arial"/>
          <w:bCs/>
        </w:rPr>
        <w:t xml:space="preserve">De segunda-feira </w:t>
      </w:r>
      <w:r w:rsidR="00AD3DF9" w:rsidRPr="00556FDD">
        <w:rPr>
          <w:rFonts w:ascii="Arial" w:eastAsia="Arial" w:hAnsi="Arial" w:cs="Arial"/>
          <w:bCs/>
        </w:rPr>
        <w:t>a</w:t>
      </w:r>
      <w:r w:rsidRPr="00556FDD">
        <w:rPr>
          <w:rFonts w:ascii="Arial" w:eastAsia="Arial" w:hAnsi="Arial" w:cs="Arial"/>
          <w:bCs/>
        </w:rPr>
        <w:t xml:space="preserve"> sexta-feira, das 10h às 16h</w:t>
      </w:r>
    </w:p>
    <w:p w14:paraId="63E49F08" w14:textId="77777777" w:rsidR="00615A91" w:rsidRDefault="00615A91">
      <w:pPr>
        <w:pBdr>
          <w:top w:val="nil"/>
          <w:left w:val="nil"/>
          <w:bottom w:val="nil"/>
          <w:right w:val="nil"/>
          <w:between w:val="nil"/>
        </w:pBdr>
        <w:jc w:val="both"/>
        <w:rPr>
          <w:rFonts w:ascii="Arial" w:eastAsia="Arial" w:hAnsi="Arial" w:cs="Arial"/>
          <w:bCs/>
        </w:rPr>
      </w:pPr>
    </w:p>
    <w:p w14:paraId="620E9498" w14:textId="3B4A1323" w:rsidR="00615A91" w:rsidRDefault="00615A91">
      <w:pPr>
        <w:pBdr>
          <w:top w:val="nil"/>
          <w:left w:val="nil"/>
          <w:bottom w:val="nil"/>
          <w:right w:val="nil"/>
          <w:between w:val="nil"/>
        </w:pBdr>
        <w:jc w:val="both"/>
        <w:rPr>
          <w:rFonts w:ascii="Arial" w:eastAsia="Arial" w:hAnsi="Arial" w:cs="Arial"/>
          <w:bCs/>
        </w:rPr>
      </w:pPr>
      <w:r>
        <w:rPr>
          <w:rFonts w:ascii="Arial" w:eastAsia="Arial" w:hAnsi="Arial" w:cs="Arial"/>
          <w:b/>
        </w:rPr>
        <w:t>4. OPERADOR:</w:t>
      </w:r>
    </w:p>
    <w:p w14:paraId="0BA28EAF" w14:textId="77777777" w:rsidR="00615A91" w:rsidRDefault="00615A91">
      <w:pPr>
        <w:pBdr>
          <w:top w:val="nil"/>
          <w:left w:val="nil"/>
          <w:bottom w:val="nil"/>
          <w:right w:val="nil"/>
          <w:between w:val="nil"/>
        </w:pBdr>
        <w:jc w:val="both"/>
        <w:rPr>
          <w:rFonts w:ascii="Arial" w:eastAsia="Arial" w:hAnsi="Arial" w:cs="Arial"/>
          <w:bCs/>
        </w:rPr>
      </w:pPr>
    </w:p>
    <w:p w14:paraId="552C0EAA" w14:textId="7889BC1E" w:rsidR="00615A91" w:rsidRDefault="00615A91">
      <w:pPr>
        <w:pBdr>
          <w:top w:val="nil"/>
          <w:left w:val="nil"/>
          <w:bottom w:val="nil"/>
          <w:right w:val="nil"/>
          <w:between w:val="nil"/>
        </w:pBdr>
        <w:jc w:val="both"/>
        <w:rPr>
          <w:rFonts w:ascii="Arial" w:eastAsia="Arial" w:hAnsi="Arial" w:cs="Arial"/>
          <w:bCs/>
        </w:rPr>
      </w:pPr>
      <w:r>
        <w:rPr>
          <w:rFonts w:ascii="Arial" w:eastAsia="Arial" w:hAnsi="Arial" w:cs="Arial"/>
          <w:bCs/>
        </w:rPr>
        <w:t>4.1 – Nome do Operador:</w:t>
      </w:r>
    </w:p>
    <w:p w14:paraId="204DA0BF" w14:textId="77777777" w:rsidR="00615A91" w:rsidRDefault="00615A91">
      <w:pPr>
        <w:pBdr>
          <w:top w:val="nil"/>
          <w:left w:val="nil"/>
          <w:bottom w:val="nil"/>
          <w:right w:val="nil"/>
          <w:between w:val="nil"/>
        </w:pBdr>
        <w:jc w:val="both"/>
        <w:rPr>
          <w:rFonts w:ascii="Arial" w:eastAsia="Arial" w:hAnsi="Arial" w:cs="Arial"/>
          <w:bCs/>
        </w:rPr>
      </w:pPr>
    </w:p>
    <w:p w14:paraId="27BCF678" w14:textId="7AACF10C" w:rsidR="00615A91" w:rsidRDefault="00615A91">
      <w:pPr>
        <w:pBdr>
          <w:top w:val="nil"/>
          <w:left w:val="nil"/>
          <w:bottom w:val="nil"/>
          <w:right w:val="nil"/>
          <w:between w:val="nil"/>
        </w:pBdr>
        <w:jc w:val="both"/>
        <w:rPr>
          <w:rFonts w:ascii="Arial" w:eastAsia="Arial" w:hAnsi="Arial" w:cs="Arial"/>
          <w:bCs/>
        </w:rPr>
      </w:pPr>
      <w:proofErr w:type="spellStart"/>
      <w:r>
        <w:rPr>
          <w:rFonts w:ascii="Arial" w:eastAsia="Arial" w:hAnsi="Arial" w:cs="Arial"/>
          <w:bCs/>
        </w:rPr>
        <w:t>Datamétrica</w:t>
      </w:r>
      <w:proofErr w:type="spellEnd"/>
      <w:r>
        <w:rPr>
          <w:rFonts w:ascii="Arial" w:eastAsia="Arial" w:hAnsi="Arial" w:cs="Arial"/>
          <w:bCs/>
        </w:rPr>
        <w:t xml:space="preserve"> Contact Center Ltda.</w:t>
      </w:r>
    </w:p>
    <w:p w14:paraId="718F05D4" w14:textId="77777777" w:rsidR="00615A91" w:rsidRDefault="00615A91">
      <w:pPr>
        <w:pBdr>
          <w:top w:val="nil"/>
          <w:left w:val="nil"/>
          <w:bottom w:val="nil"/>
          <w:right w:val="nil"/>
          <w:between w:val="nil"/>
        </w:pBdr>
        <w:jc w:val="both"/>
        <w:rPr>
          <w:rFonts w:ascii="Arial" w:eastAsia="Arial" w:hAnsi="Arial" w:cs="Arial"/>
          <w:bCs/>
        </w:rPr>
      </w:pPr>
    </w:p>
    <w:p w14:paraId="1895EB0F" w14:textId="7400B2A4" w:rsidR="00615A91" w:rsidRDefault="00615A91">
      <w:pPr>
        <w:pBdr>
          <w:top w:val="nil"/>
          <w:left w:val="nil"/>
          <w:bottom w:val="nil"/>
          <w:right w:val="nil"/>
          <w:between w:val="nil"/>
        </w:pBdr>
        <w:jc w:val="both"/>
        <w:rPr>
          <w:rFonts w:ascii="Arial" w:eastAsia="Arial" w:hAnsi="Arial" w:cs="Arial"/>
          <w:bCs/>
        </w:rPr>
      </w:pPr>
      <w:r>
        <w:rPr>
          <w:rFonts w:ascii="Arial" w:eastAsia="Arial" w:hAnsi="Arial" w:cs="Arial"/>
          <w:bCs/>
        </w:rPr>
        <w:t xml:space="preserve">4.2 – Endereço </w:t>
      </w:r>
      <w:r w:rsidR="009E3E9B">
        <w:rPr>
          <w:rFonts w:ascii="Arial" w:eastAsia="Arial" w:hAnsi="Arial" w:cs="Arial"/>
          <w:bCs/>
        </w:rPr>
        <w:t xml:space="preserve">eletrônico </w:t>
      </w:r>
      <w:r>
        <w:rPr>
          <w:rFonts w:ascii="Arial" w:eastAsia="Arial" w:hAnsi="Arial" w:cs="Arial"/>
          <w:bCs/>
        </w:rPr>
        <w:t>do Operador:</w:t>
      </w:r>
    </w:p>
    <w:p w14:paraId="6F3D4E8F" w14:textId="77777777" w:rsidR="009E3E9B" w:rsidRDefault="009E3E9B">
      <w:pPr>
        <w:pBdr>
          <w:top w:val="nil"/>
          <w:left w:val="nil"/>
          <w:bottom w:val="nil"/>
          <w:right w:val="nil"/>
          <w:between w:val="nil"/>
        </w:pBdr>
        <w:jc w:val="both"/>
        <w:rPr>
          <w:rFonts w:ascii="Arial" w:eastAsia="Arial" w:hAnsi="Arial" w:cs="Arial"/>
          <w:bCs/>
        </w:rPr>
      </w:pPr>
    </w:p>
    <w:p w14:paraId="5D114FD1" w14:textId="6BB5FF92" w:rsidR="009E3E9B" w:rsidRDefault="009E3E9B">
      <w:pPr>
        <w:pBdr>
          <w:top w:val="nil"/>
          <w:left w:val="nil"/>
          <w:bottom w:val="nil"/>
          <w:right w:val="nil"/>
          <w:between w:val="nil"/>
        </w:pBdr>
        <w:jc w:val="both"/>
        <w:rPr>
          <w:rFonts w:ascii="Arial" w:eastAsia="Arial" w:hAnsi="Arial" w:cs="Arial"/>
          <w:bCs/>
        </w:rPr>
      </w:pPr>
      <w:hyperlink r:id="rId19" w:history="1">
        <w:r w:rsidRPr="00E81F3D">
          <w:rPr>
            <w:rStyle w:val="Hyperlink"/>
            <w:rFonts w:ascii="Arial" w:eastAsia="Arial" w:hAnsi="Arial" w:cs="Arial"/>
            <w:bCs/>
          </w:rPr>
          <w:t>www.datametrica.com.br</w:t>
        </w:r>
      </w:hyperlink>
      <w:r>
        <w:rPr>
          <w:rFonts w:ascii="Arial" w:eastAsia="Arial" w:hAnsi="Arial" w:cs="Arial"/>
          <w:bCs/>
        </w:rPr>
        <w:t xml:space="preserve"> </w:t>
      </w:r>
    </w:p>
    <w:p w14:paraId="5983EFFE" w14:textId="77777777" w:rsidR="009E3E9B" w:rsidRDefault="009E3E9B">
      <w:pPr>
        <w:pBdr>
          <w:top w:val="nil"/>
          <w:left w:val="nil"/>
          <w:bottom w:val="nil"/>
          <w:right w:val="nil"/>
          <w:between w:val="nil"/>
        </w:pBdr>
        <w:jc w:val="both"/>
        <w:rPr>
          <w:rFonts w:ascii="Arial" w:eastAsia="Arial" w:hAnsi="Arial" w:cs="Arial"/>
          <w:bCs/>
        </w:rPr>
      </w:pPr>
    </w:p>
    <w:p w14:paraId="0EABB850" w14:textId="6D8C511C" w:rsidR="009E3E9B" w:rsidRDefault="009E3E9B">
      <w:pPr>
        <w:pBdr>
          <w:top w:val="nil"/>
          <w:left w:val="nil"/>
          <w:bottom w:val="nil"/>
          <w:right w:val="nil"/>
          <w:between w:val="nil"/>
        </w:pBdr>
        <w:jc w:val="both"/>
        <w:rPr>
          <w:rFonts w:ascii="Arial" w:eastAsia="Arial" w:hAnsi="Arial" w:cs="Arial"/>
          <w:bCs/>
        </w:rPr>
      </w:pPr>
      <w:r>
        <w:rPr>
          <w:rFonts w:ascii="Arial" w:eastAsia="Arial" w:hAnsi="Arial" w:cs="Arial"/>
          <w:bCs/>
        </w:rPr>
        <w:t>4.3 – Telefone para contato:</w:t>
      </w:r>
    </w:p>
    <w:p w14:paraId="07EA15C3" w14:textId="77777777" w:rsidR="009E3E9B" w:rsidRDefault="009E3E9B">
      <w:pPr>
        <w:pBdr>
          <w:top w:val="nil"/>
          <w:left w:val="nil"/>
          <w:bottom w:val="nil"/>
          <w:right w:val="nil"/>
          <w:between w:val="nil"/>
        </w:pBdr>
        <w:jc w:val="both"/>
        <w:rPr>
          <w:rFonts w:ascii="Arial" w:eastAsia="Arial" w:hAnsi="Arial" w:cs="Arial"/>
          <w:bCs/>
        </w:rPr>
      </w:pPr>
    </w:p>
    <w:p w14:paraId="6428DF4C" w14:textId="5C053636" w:rsidR="009E3E9B" w:rsidRDefault="009E3E9B">
      <w:pPr>
        <w:pBdr>
          <w:top w:val="nil"/>
          <w:left w:val="nil"/>
          <w:bottom w:val="nil"/>
          <w:right w:val="nil"/>
          <w:between w:val="nil"/>
        </w:pBdr>
        <w:jc w:val="both"/>
        <w:rPr>
          <w:rFonts w:ascii="Arial" w:eastAsia="Arial" w:hAnsi="Arial" w:cs="Arial"/>
          <w:bCs/>
        </w:rPr>
      </w:pPr>
      <w:r>
        <w:rPr>
          <w:rFonts w:ascii="Arial" w:eastAsia="Arial" w:hAnsi="Arial" w:cs="Arial"/>
          <w:bCs/>
        </w:rPr>
        <w:t>(021) 3316-2600 – de segunda a sexta-feira, das 9h às 17h</w:t>
      </w:r>
    </w:p>
    <w:p w14:paraId="7297749A" w14:textId="77777777" w:rsidR="009E3E9B" w:rsidRDefault="009E3E9B">
      <w:pPr>
        <w:pBdr>
          <w:top w:val="nil"/>
          <w:left w:val="nil"/>
          <w:bottom w:val="nil"/>
          <w:right w:val="nil"/>
          <w:between w:val="nil"/>
        </w:pBdr>
        <w:jc w:val="both"/>
        <w:rPr>
          <w:rFonts w:ascii="Arial" w:eastAsia="Arial" w:hAnsi="Arial" w:cs="Arial"/>
          <w:bCs/>
        </w:rPr>
      </w:pPr>
    </w:p>
    <w:p w14:paraId="2546F77D" w14:textId="42699875" w:rsidR="009E3E9B" w:rsidRDefault="009E3E9B">
      <w:pPr>
        <w:pBdr>
          <w:top w:val="nil"/>
          <w:left w:val="nil"/>
          <w:bottom w:val="nil"/>
          <w:right w:val="nil"/>
          <w:between w:val="nil"/>
        </w:pBdr>
        <w:jc w:val="both"/>
        <w:rPr>
          <w:rFonts w:ascii="Arial" w:eastAsia="Arial" w:hAnsi="Arial" w:cs="Arial"/>
          <w:bCs/>
        </w:rPr>
      </w:pPr>
      <w:r>
        <w:rPr>
          <w:rFonts w:ascii="Arial" w:eastAsia="Arial" w:hAnsi="Arial" w:cs="Arial"/>
          <w:bCs/>
        </w:rPr>
        <w:t>4.4 – E-mail:</w:t>
      </w:r>
    </w:p>
    <w:p w14:paraId="5AFDC107" w14:textId="77777777" w:rsidR="009E3E9B" w:rsidRDefault="009E3E9B">
      <w:pPr>
        <w:pBdr>
          <w:top w:val="nil"/>
          <w:left w:val="nil"/>
          <w:bottom w:val="nil"/>
          <w:right w:val="nil"/>
          <w:between w:val="nil"/>
        </w:pBdr>
        <w:jc w:val="both"/>
        <w:rPr>
          <w:rFonts w:ascii="Arial" w:eastAsia="Arial" w:hAnsi="Arial" w:cs="Arial"/>
          <w:bCs/>
        </w:rPr>
      </w:pPr>
    </w:p>
    <w:p w14:paraId="46FFD888" w14:textId="0CF32559" w:rsidR="009E3E9B" w:rsidRDefault="009E3E9B">
      <w:pPr>
        <w:pBdr>
          <w:top w:val="nil"/>
          <w:left w:val="nil"/>
          <w:bottom w:val="nil"/>
          <w:right w:val="nil"/>
          <w:between w:val="nil"/>
        </w:pBdr>
        <w:jc w:val="both"/>
        <w:rPr>
          <w:rFonts w:ascii="Arial" w:eastAsia="Arial" w:hAnsi="Arial" w:cs="Arial"/>
          <w:bCs/>
        </w:rPr>
      </w:pPr>
      <w:hyperlink r:id="rId20" w:history="1">
        <w:r w:rsidRPr="00E81F3D">
          <w:rPr>
            <w:rStyle w:val="Hyperlink"/>
            <w:rFonts w:ascii="Arial" w:eastAsia="Arial" w:hAnsi="Arial" w:cs="Arial"/>
            <w:bCs/>
          </w:rPr>
          <w:t>faleconosco@datametrica.com.br</w:t>
        </w:r>
      </w:hyperlink>
      <w:r>
        <w:rPr>
          <w:rFonts w:ascii="Arial" w:eastAsia="Arial" w:hAnsi="Arial" w:cs="Arial"/>
          <w:bCs/>
        </w:rPr>
        <w:t xml:space="preserve"> </w:t>
      </w:r>
    </w:p>
    <w:p w14:paraId="772EA836" w14:textId="77777777" w:rsidR="00615A91" w:rsidRPr="00615A91" w:rsidRDefault="00615A91">
      <w:pPr>
        <w:pBdr>
          <w:top w:val="nil"/>
          <w:left w:val="nil"/>
          <w:bottom w:val="nil"/>
          <w:right w:val="nil"/>
          <w:between w:val="nil"/>
        </w:pBdr>
        <w:jc w:val="both"/>
        <w:rPr>
          <w:rFonts w:ascii="Arial" w:eastAsia="Arial" w:hAnsi="Arial" w:cs="Arial"/>
          <w:bCs/>
        </w:rPr>
      </w:pPr>
    </w:p>
    <w:p w14:paraId="60A218B1" w14:textId="77777777" w:rsidR="00D50618" w:rsidRDefault="00D50618">
      <w:pPr>
        <w:pBdr>
          <w:top w:val="nil"/>
          <w:left w:val="nil"/>
          <w:bottom w:val="nil"/>
          <w:right w:val="nil"/>
          <w:between w:val="nil"/>
        </w:pBdr>
        <w:jc w:val="both"/>
        <w:rPr>
          <w:rFonts w:ascii="Arial" w:eastAsia="Arial" w:hAnsi="Arial" w:cs="Arial"/>
          <w:b/>
          <w:color w:val="000000"/>
        </w:rPr>
      </w:pPr>
    </w:p>
    <w:p w14:paraId="459A2D45" w14:textId="77777777" w:rsidR="00D50618" w:rsidRDefault="00D50618">
      <w:pPr>
        <w:pBdr>
          <w:top w:val="nil"/>
          <w:left w:val="nil"/>
          <w:bottom w:val="nil"/>
          <w:right w:val="nil"/>
          <w:between w:val="nil"/>
        </w:pBdr>
        <w:jc w:val="both"/>
        <w:rPr>
          <w:rFonts w:ascii="Arial" w:eastAsia="Arial" w:hAnsi="Arial" w:cs="Arial"/>
          <w:color w:val="000000"/>
        </w:rPr>
      </w:pPr>
    </w:p>
    <w:p w14:paraId="46C78A48"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5. DIREITOS DO TITULAR DE DADOS PESSOAIS:</w:t>
      </w:r>
    </w:p>
    <w:p w14:paraId="7010BA4E" w14:textId="77777777" w:rsidR="00D50618" w:rsidRPr="00025161" w:rsidRDefault="00D50618">
      <w:pPr>
        <w:pBdr>
          <w:top w:val="nil"/>
          <w:left w:val="nil"/>
          <w:bottom w:val="nil"/>
          <w:right w:val="nil"/>
          <w:between w:val="nil"/>
        </w:pBdr>
        <w:jc w:val="both"/>
        <w:rPr>
          <w:rFonts w:ascii="Arial" w:eastAsia="Arial" w:hAnsi="Arial" w:cs="Arial"/>
          <w:iCs/>
          <w:color w:val="000000"/>
        </w:rPr>
      </w:pPr>
    </w:p>
    <w:p w14:paraId="4CC82D7C" w14:textId="77777777" w:rsidR="00D50618" w:rsidRPr="00025161" w:rsidRDefault="00000000">
      <w:pPr>
        <w:pBdr>
          <w:top w:val="nil"/>
          <w:left w:val="nil"/>
          <w:bottom w:val="nil"/>
          <w:right w:val="nil"/>
          <w:between w:val="nil"/>
        </w:pBdr>
        <w:jc w:val="both"/>
        <w:rPr>
          <w:rFonts w:ascii="Arial" w:eastAsia="Arial" w:hAnsi="Arial" w:cs="Arial"/>
          <w:iCs/>
          <w:color w:val="000000"/>
        </w:rPr>
      </w:pPr>
      <w:r w:rsidRPr="00025161">
        <w:rPr>
          <w:rFonts w:ascii="Arial" w:eastAsia="Arial" w:hAnsi="Arial" w:cs="Arial"/>
          <w:iCs/>
        </w:rPr>
        <w:t xml:space="preserve">5.1 - </w:t>
      </w:r>
      <w:r w:rsidRPr="00025161">
        <w:rPr>
          <w:rFonts w:ascii="Arial" w:eastAsia="Arial" w:hAnsi="Arial" w:cs="Arial"/>
          <w:iCs/>
          <w:color w:val="000000"/>
        </w:rPr>
        <w:t xml:space="preserve">O titular de dados pessoais possui os seguintes direitos, conferidos pela Lei Geral de Proteção de Dados Pessoais (LGPD): </w:t>
      </w:r>
    </w:p>
    <w:p w14:paraId="3685BE4C" w14:textId="77777777" w:rsidR="00D50618" w:rsidRPr="00025161" w:rsidRDefault="00D50618">
      <w:pPr>
        <w:pBdr>
          <w:top w:val="nil"/>
          <w:left w:val="nil"/>
          <w:bottom w:val="nil"/>
          <w:right w:val="nil"/>
          <w:between w:val="nil"/>
        </w:pBdr>
        <w:jc w:val="both"/>
        <w:rPr>
          <w:rFonts w:ascii="Arial" w:eastAsia="Arial" w:hAnsi="Arial" w:cs="Arial"/>
          <w:iCs/>
          <w:color w:val="000000"/>
        </w:rPr>
      </w:pPr>
    </w:p>
    <w:p w14:paraId="43E231B1" w14:textId="77777777" w:rsidR="00D50618" w:rsidRPr="00025161" w:rsidRDefault="00000000">
      <w:pPr>
        <w:pBdr>
          <w:top w:val="nil"/>
          <w:left w:val="nil"/>
          <w:bottom w:val="nil"/>
          <w:right w:val="nil"/>
          <w:between w:val="nil"/>
        </w:pBdr>
        <w:jc w:val="both"/>
        <w:rPr>
          <w:rFonts w:ascii="Arial" w:eastAsia="Arial" w:hAnsi="Arial" w:cs="Arial"/>
          <w:iCs/>
          <w:color w:val="000000"/>
        </w:rPr>
      </w:pPr>
      <w:r w:rsidRPr="00025161">
        <w:rPr>
          <w:rFonts w:ascii="Arial" w:eastAsia="Arial" w:hAnsi="Arial" w:cs="Arial"/>
          <w:iCs/>
          <w:color w:val="000000"/>
        </w:rPr>
        <w:t>a)</w:t>
      </w:r>
      <w:r w:rsidRPr="00025161">
        <w:rPr>
          <w:rFonts w:ascii="Arial" w:eastAsia="Arial" w:hAnsi="Arial" w:cs="Arial"/>
          <w:iCs/>
          <w:color w:val="000000"/>
        </w:rPr>
        <w:tab/>
        <w:t xml:space="preserve">Direito de confirmação e acesso (Art. 18, incisos I e II): é o direito do titular de dados de obter do serviço a confirmação de que os dados pessoais que lhe digam respeito são ou não objeto de tratamento e, se for esse o caso, o direito de acessar os seus dados pessoais. </w:t>
      </w:r>
    </w:p>
    <w:p w14:paraId="57992319" w14:textId="77777777" w:rsidR="00D50618" w:rsidRPr="00025161" w:rsidRDefault="00D50618">
      <w:pPr>
        <w:pBdr>
          <w:top w:val="nil"/>
          <w:left w:val="nil"/>
          <w:bottom w:val="nil"/>
          <w:right w:val="nil"/>
          <w:between w:val="nil"/>
        </w:pBdr>
        <w:jc w:val="both"/>
        <w:rPr>
          <w:rFonts w:ascii="Arial" w:eastAsia="Arial" w:hAnsi="Arial" w:cs="Arial"/>
          <w:iCs/>
          <w:color w:val="000000"/>
        </w:rPr>
      </w:pPr>
    </w:p>
    <w:p w14:paraId="28E46115" w14:textId="77777777" w:rsidR="00D50618" w:rsidRPr="00025161" w:rsidRDefault="00000000">
      <w:pPr>
        <w:pBdr>
          <w:top w:val="nil"/>
          <w:left w:val="nil"/>
          <w:bottom w:val="nil"/>
          <w:right w:val="nil"/>
          <w:between w:val="nil"/>
        </w:pBdr>
        <w:jc w:val="both"/>
        <w:rPr>
          <w:rFonts w:ascii="Arial" w:eastAsia="Arial" w:hAnsi="Arial" w:cs="Arial"/>
          <w:iCs/>
          <w:color w:val="000000"/>
        </w:rPr>
      </w:pPr>
      <w:r w:rsidRPr="00025161">
        <w:rPr>
          <w:rFonts w:ascii="Arial" w:eastAsia="Arial" w:hAnsi="Arial" w:cs="Arial"/>
          <w:iCs/>
          <w:color w:val="000000"/>
        </w:rPr>
        <w:t>b)</w:t>
      </w:r>
      <w:r w:rsidRPr="00025161">
        <w:rPr>
          <w:rFonts w:ascii="Arial" w:eastAsia="Arial" w:hAnsi="Arial" w:cs="Arial"/>
          <w:iCs/>
          <w:color w:val="000000"/>
        </w:rPr>
        <w:tab/>
        <w:t>Direito de retificação (Art. 18, inciso III): é o direito de solicitar a correção de dados incompletos, inexatos ou desatualizados.</w:t>
      </w:r>
    </w:p>
    <w:p w14:paraId="5C6D24CA" w14:textId="77777777" w:rsidR="00D50618" w:rsidRDefault="00D50618">
      <w:pPr>
        <w:pBdr>
          <w:top w:val="nil"/>
          <w:left w:val="nil"/>
          <w:bottom w:val="nil"/>
          <w:right w:val="nil"/>
          <w:between w:val="nil"/>
        </w:pBdr>
        <w:jc w:val="both"/>
        <w:rPr>
          <w:rFonts w:ascii="Arial" w:eastAsia="Arial" w:hAnsi="Arial" w:cs="Arial"/>
          <w:iCs/>
          <w:color w:val="000000"/>
        </w:rPr>
      </w:pPr>
    </w:p>
    <w:p w14:paraId="7F10DD7C" w14:textId="77777777" w:rsidR="009E3E9B" w:rsidRDefault="009E3E9B">
      <w:pPr>
        <w:pBdr>
          <w:top w:val="nil"/>
          <w:left w:val="nil"/>
          <w:bottom w:val="nil"/>
          <w:right w:val="nil"/>
          <w:between w:val="nil"/>
        </w:pBdr>
        <w:jc w:val="both"/>
        <w:rPr>
          <w:rFonts w:ascii="Arial" w:eastAsia="Arial" w:hAnsi="Arial" w:cs="Arial"/>
          <w:iCs/>
          <w:color w:val="000000"/>
        </w:rPr>
      </w:pPr>
    </w:p>
    <w:p w14:paraId="3D6DAD85" w14:textId="77777777" w:rsidR="009E3E9B" w:rsidRPr="00025161" w:rsidRDefault="009E3E9B">
      <w:pPr>
        <w:pBdr>
          <w:top w:val="nil"/>
          <w:left w:val="nil"/>
          <w:bottom w:val="nil"/>
          <w:right w:val="nil"/>
          <w:between w:val="nil"/>
        </w:pBdr>
        <w:jc w:val="both"/>
        <w:rPr>
          <w:rFonts w:ascii="Arial" w:eastAsia="Arial" w:hAnsi="Arial" w:cs="Arial"/>
          <w:iCs/>
          <w:color w:val="000000"/>
        </w:rPr>
      </w:pPr>
    </w:p>
    <w:p w14:paraId="62294221" w14:textId="77777777" w:rsidR="00D50618" w:rsidRPr="00025161" w:rsidRDefault="00000000">
      <w:pPr>
        <w:pBdr>
          <w:top w:val="nil"/>
          <w:left w:val="nil"/>
          <w:bottom w:val="nil"/>
          <w:right w:val="nil"/>
          <w:between w:val="nil"/>
        </w:pBdr>
        <w:jc w:val="both"/>
        <w:rPr>
          <w:rFonts w:ascii="Arial" w:eastAsia="Arial" w:hAnsi="Arial" w:cs="Arial"/>
          <w:iCs/>
          <w:color w:val="000000"/>
        </w:rPr>
      </w:pPr>
      <w:r w:rsidRPr="00025161">
        <w:rPr>
          <w:rFonts w:ascii="Arial" w:eastAsia="Arial" w:hAnsi="Arial" w:cs="Arial"/>
          <w:iCs/>
          <w:color w:val="000000"/>
        </w:rPr>
        <w:t>c)</w:t>
      </w:r>
      <w:r w:rsidRPr="00025161">
        <w:rPr>
          <w:rFonts w:ascii="Arial" w:eastAsia="Arial" w:hAnsi="Arial" w:cs="Arial"/>
          <w:iCs/>
          <w:color w:val="000000"/>
        </w:rPr>
        <w:tab/>
        <w:t>Direito à limitação do tratamento dos dados (Art. 18, inciso IV): é o direito do titular de dados de limitar o tratamento de seus dados pessoais, podendo exigir a eliminação de dados desnecessários, excessivos ou tratados em desconformidade com o disposto na Lei Geral de Proteção de Dados Pessoais.</w:t>
      </w:r>
    </w:p>
    <w:p w14:paraId="63DAE9A4" w14:textId="77777777" w:rsidR="00D50618" w:rsidRPr="00025161" w:rsidRDefault="00D50618">
      <w:pPr>
        <w:pBdr>
          <w:top w:val="nil"/>
          <w:left w:val="nil"/>
          <w:bottom w:val="nil"/>
          <w:right w:val="nil"/>
          <w:between w:val="nil"/>
        </w:pBdr>
        <w:jc w:val="both"/>
        <w:rPr>
          <w:rFonts w:ascii="Arial" w:eastAsia="Arial" w:hAnsi="Arial" w:cs="Arial"/>
          <w:iCs/>
          <w:color w:val="000000"/>
        </w:rPr>
      </w:pPr>
    </w:p>
    <w:p w14:paraId="604229DE" w14:textId="77777777" w:rsidR="00D50618" w:rsidRPr="00025161" w:rsidRDefault="00000000">
      <w:pPr>
        <w:pBdr>
          <w:top w:val="nil"/>
          <w:left w:val="nil"/>
          <w:bottom w:val="nil"/>
          <w:right w:val="nil"/>
          <w:between w:val="nil"/>
        </w:pBdr>
        <w:jc w:val="both"/>
        <w:rPr>
          <w:rFonts w:ascii="Arial" w:eastAsia="Arial" w:hAnsi="Arial" w:cs="Arial"/>
          <w:iCs/>
          <w:color w:val="000000"/>
        </w:rPr>
      </w:pPr>
      <w:r w:rsidRPr="00025161">
        <w:rPr>
          <w:rFonts w:ascii="Arial" w:eastAsia="Arial" w:hAnsi="Arial" w:cs="Arial"/>
          <w:iCs/>
          <w:color w:val="000000"/>
        </w:rPr>
        <w:t>d)</w:t>
      </w:r>
      <w:r w:rsidRPr="00025161">
        <w:rPr>
          <w:rFonts w:ascii="Arial" w:eastAsia="Arial" w:hAnsi="Arial" w:cs="Arial"/>
          <w:iCs/>
          <w:color w:val="000000"/>
        </w:rPr>
        <w:tab/>
        <w:t xml:space="preserve">Direito de oposição (Art. 18, § 2º): é o direito do titular de dados de, a qualquer momento, opor-se ao tratamento de dados por motivos relacionados com a sua situação particular, com fundamento em uma das hipóteses de dispensa de consentimento ou em caso de descumprimento ao disposto na Lei Geral de Proteção de Dados Pessoais. </w:t>
      </w:r>
    </w:p>
    <w:p w14:paraId="654D1C10" w14:textId="77777777" w:rsidR="00D50618" w:rsidRPr="00025161" w:rsidRDefault="00D50618">
      <w:pPr>
        <w:pBdr>
          <w:top w:val="nil"/>
          <w:left w:val="nil"/>
          <w:bottom w:val="nil"/>
          <w:right w:val="nil"/>
          <w:between w:val="nil"/>
        </w:pBdr>
        <w:jc w:val="both"/>
        <w:rPr>
          <w:rFonts w:ascii="Arial" w:eastAsia="Arial" w:hAnsi="Arial" w:cs="Arial"/>
          <w:iCs/>
          <w:color w:val="000000"/>
        </w:rPr>
      </w:pPr>
    </w:p>
    <w:p w14:paraId="5A3A79A9" w14:textId="77777777" w:rsidR="00D50618" w:rsidRPr="00025161" w:rsidRDefault="00000000">
      <w:pPr>
        <w:pBdr>
          <w:top w:val="nil"/>
          <w:left w:val="nil"/>
          <w:bottom w:val="nil"/>
          <w:right w:val="nil"/>
          <w:between w:val="nil"/>
        </w:pBdr>
        <w:jc w:val="both"/>
        <w:rPr>
          <w:rFonts w:ascii="Arial" w:eastAsia="Arial" w:hAnsi="Arial" w:cs="Arial"/>
          <w:iCs/>
          <w:color w:val="000000"/>
        </w:rPr>
      </w:pPr>
      <w:r w:rsidRPr="00025161">
        <w:rPr>
          <w:rFonts w:ascii="Arial" w:eastAsia="Arial" w:hAnsi="Arial" w:cs="Arial"/>
          <w:iCs/>
          <w:color w:val="000000"/>
        </w:rPr>
        <w:t>e)</w:t>
      </w:r>
      <w:r w:rsidRPr="00025161">
        <w:rPr>
          <w:rFonts w:ascii="Arial" w:eastAsia="Arial" w:hAnsi="Arial" w:cs="Arial"/>
          <w:iCs/>
          <w:color w:val="000000"/>
        </w:rPr>
        <w:tab/>
        <w:t>Direito de não ser submetido a decisões automatizadas (Art. 20): o titular dos dados tem direito a solicitar a revisão de decisões tomadas unicamente com base em tratamento automatizado de dados pessoais que afetem seus interesses, incluídas as decisões destinadas a definir o seu perfil pessoal, profissional, de consumo e de crédito ou os aspectos de sua personalidade.</w:t>
      </w:r>
    </w:p>
    <w:p w14:paraId="6EF835E4" w14:textId="77777777" w:rsidR="00556FDD" w:rsidRDefault="00556FDD">
      <w:pPr>
        <w:pBdr>
          <w:top w:val="nil"/>
          <w:left w:val="nil"/>
          <w:bottom w:val="nil"/>
          <w:right w:val="nil"/>
          <w:between w:val="nil"/>
        </w:pBdr>
        <w:jc w:val="both"/>
        <w:rPr>
          <w:rFonts w:ascii="Arial" w:eastAsia="Arial" w:hAnsi="Arial" w:cs="Arial"/>
          <w:color w:val="000000"/>
        </w:rPr>
      </w:pPr>
    </w:p>
    <w:p w14:paraId="6D9DC226" w14:textId="77777777" w:rsidR="00556FDD" w:rsidRDefault="00556FDD">
      <w:pPr>
        <w:pBdr>
          <w:top w:val="nil"/>
          <w:left w:val="nil"/>
          <w:bottom w:val="nil"/>
          <w:right w:val="nil"/>
          <w:between w:val="nil"/>
        </w:pBdr>
        <w:jc w:val="both"/>
        <w:rPr>
          <w:rFonts w:ascii="Arial" w:eastAsia="Arial" w:hAnsi="Arial" w:cs="Arial"/>
          <w:color w:val="000000"/>
        </w:rPr>
      </w:pPr>
    </w:p>
    <w:p w14:paraId="4B310254" w14:textId="77777777" w:rsidR="00D50618"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6. QUAIS DADOS PESSOAIS SÃO TRATADOS: </w:t>
      </w:r>
    </w:p>
    <w:p w14:paraId="32332BEE" w14:textId="77777777" w:rsidR="00D50618" w:rsidRDefault="00D50618">
      <w:pPr>
        <w:pBdr>
          <w:top w:val="nil"/>
          <w:left w:val="nil"/>
          <w:bottom w:val="nil"/>
          <w:right w:val="nil"/>
          <w:between w:val="nil"/>
        </w:pBdr>
        <w:jc w:val="both"/>
        <w:rPr>
          <w:rFonts w:ascii="Arial" w:eastAsia="Arial" w:hAnsi="Arial" w:cs="Arial"/>
          <w:color w:val="000000"/>
        </w:rPr>
      </w:pPr>
    </w:p>
    <w:p w14:paraId="70291403" w14:textId="4988D747" w:rsidR="00D50618" w:rsidRPr="00615A91" w:rsidRDefault="00000000">
      <w:pPr>
        <w:pBdr>
          <w:top w:val="nil"/>
          <w:left w:val="nil"/>
          <w:bottom w:val="nil"/>
          <w:right w:val="nil"/>
          <w:between w:val="nil"/>
        </w:pBdr>
        <w:jc w:val="both"/>
        <w:rPr>
          <w:rFonts w:ascii="Roboto" w:eastAsia="Roboto" w:hAnsi="Roboto" w:cs="Roboto"/>
          <w:iCs/>
          <w:color w:val="202124"/>
          <w:highlight w:val="white"/>
        </w:rPr>
      </w:pPr>
      <w:r w:rsidRPr="00615A91">
        <w:rPr>
          <w:rFonts w:ascii="Arial" w:eastAsia="Arial" w:hAnsi="Arial" w:cs="Arial"/>
          <w:iCs/>
        </w:rPr>
        <w:t xml:space="preserve">6.1 - </w:t>
      </w:r>
      <w:r w:rsidRPr="00615A91">
        <w:rPr>
          <w:rFonts w:ascii="Arial" w:eastAsia="Arial" w:hAnsi="Arial" w:cs="Arial"/>
          <w:iCs/>
          <w:color w:val="000000"/>
        </w:rPr>
        <w:t xml:space="preserve">A utilização de determinadas funcionalidades do </w:t>
      </w:r>
      <w:r w:rsidRPr="00615A91">
        <w:rPr>
          <w:rFonts w:ascii="Roboto" w:eastAsia="Roboto" w:hAnsi="Roboto" w:cs="Roboto"/>
          <w:iCs/>
          <w:color w:val="202124"/>
          <w:highlight w:val="white"/>
        </w:rPr>
        <w:t xml:space="preserve">Serviço </w:t>
      </w:r>
      <w:r w:rsidRPr="00615A91">
        <w:rPr>
          <w:rFonts w:ascii="Arial" w:eastAsia="Arial" w:hAnsi="Arial" w:cs="Arial"/>
          <w:iCs/>
          <w:color w:val="000000"/>
        </w:rPr>
        <w:t xml:space="preserve">pelo titular de dados pessoais dependerá do tratamento dos seguintes dados pessoais: </w:t>
      </w:r>
    </w:p>
    <w:p w14:paraId="72F1AD06" w14:textId="77777777" w:rsidR="00D50618" w:rsidRDefault="00D50618">
      <w:pPr>
        <w:pBdr>
          <w:top w:val="nil"/>
          <w:left w:val="nil"/>
          <w:bottom w:val="nil"/>
          <w:right w:val="nil"/>
          <w:between w:val="nil"/>
        </w:pBdr>
        <w:jc w:val="both"/>
        <w:rPr>
          <w:rFonts w:ascii="Arial" w:eastAsia="Arial" w:hAnsi="Arial" w:cs="Arial"/>
          <w:i/>
          <w:color w:val="000000"/>
        </w:rPr>
      </w:pPr>
    </w:p>
    <w:p w14:paraId="3C87BBC9" w14:textId="4ADAA706" w:rsidR="00D50618"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Nome completo;</w:t>
      </w:r>
    </w:p>
    <w:p w14:paraId="4775BA1D" w14:textId="2F8DB25E"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Data de Nascimento;</w:t>
      </w:r>
    </w:p>
    <w:p w14:paraId="309F78EF" w14:textId="7F087A9A"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Número de inscrição no CPF;</w:t>
      </w:r>
    </w:p>
    <w:p w14:paraId="486EAFD6" w14:textId="639FCB0F"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Endereço completo;</w:t>
      </w:r>
    </w:p>
    <w:p w14:paraId="54CBF4FC" w14:textId="4EF1C093"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Endereço de e-mail;</w:t>
      </w:r>
    </w:p>
    <w:p w14:paraId="5B83B003" w14:textId="683418CF"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Número de telefone;</w:t>
      </w:r>
    </w:p>
    <w:p w14:paraId="2E0D2869" w14:textId="69BECBBD"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Documento de posse do imóvel;</w:t>
      </w:r>
    </w:p>
    <w:p w14:paraId="6EED0C4A" w14:textId="3FFBF71C" w:rsidR="00025161" w:rsidRDefault="00AD3DF9"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 xml:space="preserve">Número do </w:t>
      </w:r>
      <w:r w:rsidR="00025161">
        <w:rPr>
          <w:rFonts w:ascii="Arial" w:eastAsia="Arial" w:hAnsi="Arial" w:cs="Arial"/>
          <w:iCs/>
          <w:color w:val="000000"/>
        </w:rPr>
        <w:t>Registro Geral do Imóvel;</w:t>
      </w:r>
    </w:p>
    <w:p w14:paraId="6F4D3A1F" w14:textId="7E835ECA" w:rsidR="00556FDD" w:rsidRPr="00556FDD" w:rsidRDefault="00AD3DF9"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 xml:space="preserve">Número do </w:t>
      </w:r>
      <w:r w:rsidR="00556FDD">
        <w:rPr>
          <w:rFonts w:ascii="Arial" w:eastAsia="Arial" w:hAnsi="Arial" w:cs="Arial"/>
          <w:iCs/>
          <w:color w:val="000000"/>
        </w:rPr>
        <w:t>PAL (Projeto Aprovado de Loteamento);</w:t>
      </w:r>
    </w:p>
    <w:p w14:paraId="21075DD4" w14:textId="5FF37A37"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Escritura;</w:t>
      </w:r>
    </w:p>
    <w:p w14:paraId="355ED6B5" w14:textId="767ED1C1" w:rsidR="00025161" w:rsidRDefault="00025161" w:rsidP="00025161">
      <w:pPr>
        <w:pStyle w:val="PargrafodaLista"/>
        <w:numPr>
          <w:ilvl w:val="0"/>
          <w:numId w:val="6"/>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CEP;</w:t>
      </w:r>
    </w:p>
    <w:p w14:paraId="6E8DBA8C" w14:textId="77777777" w:rsidR="00D50618" w:rsidRDefault="00D50618">
      <w:pPr>
        <w:pBdr>
          <w:top w:val="nil"/>
          <w:left w:val="nil"/>
          <w:bottom w:val="nil"/>
          <w:right w:val="nil"/>
          <w:between w:val="nil"/>
        </w:pBdr>
        <w:jc w:val="both"/>
        <w:rPr>
          <w:rFonts w:ascii="Arial" w:eastAsia="Arial" w:hAnsi="Arial" w:cs="Arial"/>
          <w:color w:val="000000"/>
        </w:rPr>
      </w:pPr>
    </w:p>
    <w:p w14:paraId="4E3A77C8" w14:textId="77777777" w:rsidR="00D50618" w:rsidRDefault="00D50618">
      <w:pPr>
        <w:pBdr>
          <w:top w:val="nil"/>
          <w:left w:val="nil"/>
          <w:bottom w:val="nil"/>
          <w:right w:val="nil"/>
          <w:between w:val="nil"/>
        </w:pBdr>
        <w:jc w:val="both"/>
        <w:rPr>
          <w:rFonts w:ascii="Arial" w:eastAsia="Arial" w:hAnsi="Arial" w:cs="Arial"/>
          <w:color w:val="000000"/>
        </w:rPr>
      </w:pPr>
    </w:p>
    <w:p w14:paraId="3412154A" w14:textId="68A069D1" w:rsidR="00D50618"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7. COMO OS DADOS SÃO COLETADOS: </w:t>
      </w:r>
    </w:p>
    <w:p w14:paraId="5FC04C2B" w14:textId="77777777" w:rsidR="00D50618" w:rsidRPr="00025161" w:rsidRDefault="00D50618">
      <w:pPr>
        <w:tabs>
          <w:tab w:val="left" w:pos="1032"/>
        </w:tabs>
        <w:jc w:val="both"/>
        <w:rPr>
          <w:rFonts w:ascii="Arial" w:eastAsia="Arial" w:hAnsi="Arial" w:cs="Arial"/>
          <w:b/>
        </w:rPr>
      </w:pPr>
    </w:p>
    <w:p w14:paraId="6F36EAC1" w14:textId="6CDACD79" w:rsidR="00D50618" w:rsidRDefault="00000000">
      <w:pPr>
        <w:tabs>
          <w:tab w:val="left" w:pos="1032"/>
        </w:tabs>
        <w:jc w:val="both"/>
        <w:rPr>
          <w:rFonts w:ascii="Arial" w:eastAsia="Arial" w:hAnsi="Arial" w:cs="Arial"/>
        </w:rPr>
      </w:pPr>
      <w:r w:rsidRPr="00025161">
        <w:rPr>
          <w:rFonts w:ascii="Arial" w:eastAsia="Arial" w:hAnsi="Arial" w:cs="Arial"/>
        </w:rPr>
        <w:t xml:space="preserve">Os dados pessoais utilizados no serviço são </w:t>
      </w:r>
      <w:r w:rsidR="00025161">
        <w:rPr>
          <w:rFonts w:ascii="Arial" w:eastAsia="Arial" w:hAnsi="Arial" w:cs="Arial"/>
        </w:rPr>
        <w:t>informados pelo usuário através de formulários eletrônicos, por e-mail, pelo Portal Carioca Digital ou por formulário ou requerimento presencial. Os dados pessoais ainda podem ser coletados da documentação fornecida pelo usuário.</w:t>
      </w:r>
    </w:p>
    <w:p w14:paraId="042B7857" w14:textId="5D222C70" w:rsidR="00025161" w:rsidRPr="00025161" w:rsidRDefault="00025161">
      <w:pPr>
        <w:tabs>
          <w:tab w:val="left" w:pos="1032"/>
        </w:tabs>
        <w:jc w:val="both"/>
        <w:rPr>
          <w:rFonts w:ascii="Arial" w:eastAsia="Arial" w:hAnsi="Arial" w:cs="Arial"/>
        </w:rPr>
      </w:pPr>
      <w:r>
        <w:rPr>
          <w:rFonts w:ascii="Arial" w:eastAsia="Arial" w:hAnsi="Arial" w:cs="Arial"/>
        </w:rPr>
        <w:lastRenderedPageBreak/>
        <w:t>O usuário também pode fornecer seus dados ao acessar o Portal 1746 ou através do telefone e/ou aplicativo 1746.</w:t>
      </w:r>
    </w:p>
    <w:p w14:paraId="5D391C02" w14:textId="77777777" w:rsidR="00D50618" w:rsidRDefault="00D50618">
      <w:pPr>
        <w:pBdr>
          <w:top w:val="nil"/>
          <w:left w:val="nil"/>
          <w:bottom w:val="nil"/>
          <w:right w:val="nil"/>
          <w:between w:val="nil"/>
        </w:pBdr>
        <w:jc w:val="both"/>
        <w:rPr>
          <w:rFonts w:ascii="Arial" w:eastAsia="Arial" w:hAnsi="Arial" w:cs="Arial"/>
        </w:rPr>
      </w:pPr>
    </w:p>
    <w:p w14:paraId="72F4678B" w14:textId="77777777" w:rsidR="00D50618" w:rsidRDefault="00D50618">
      <w:pPr>
        <w:pBdr>
          <w:top w:val="nil"/>
          <w:left w:val="nil"/>
          <w:bottom w:val="nil"/>
          <w:right w:val="nil"/>
          <w:between w:val="nil"/>
        </w:pBdr>
        <w:tabs>
          <w:tab w:val="left" w:pos="1032"/>
        </w:tabs>
        <w:jc w:val="both"/>
        <w:rPr>
          <w:rFonts w:ascii="Arial" w:eastAsia="Arial" w:hAnsi="Arial" w:cs="Arial"/>
          <w:b/>
          <w:color w:val="000000"/>
        </w:rPr>
      </w:pPr>
    </w:p>
    <w:p w14:paraId="17C10CE4" w14:textId="77777777" w:rsidR="009E3E9B" w:rsidRDefault="009E3E9B">
      <w:pPr>
        <w:pBdr>
          <w:top w:val="nil"/>
          <w:left w:val="nil"/>
          <w:bottom w:val="nil"/>
          <w:right w:val="nil"/>
          <w:between w:val="nil"/>
        </w:pBdr>
        <w:tabs>
          <w:tab w:val="left" w:pos="1032"/>
        </w:tabs>
        <w:jc w:val="both"/>
        <w:rPr>
          <w:rFonts w:ascii="Arial" w:eastAsia="Arial" w:hAnsi="Arial" w:cs="Arial"/>
          <w:b/>
          <w:color w:val="000000"/>
        </w:rPr>
      </w:pPr>
    </w:p>
    <w:p w14:paraId="1244DFB5" w14:textId="77777777" w:rsidR="009E3E9B" w:rsidRDefault="009E3E9B">
      <w:pPr>
        <w:pBdr>
          <w:top w:val="nil"/>
          <w:left w:val="nil"/>
          <w:bottom w:val="nil"/>
          <w:right w:val="nil"/>
          <w:between w:val="nil"/>
        </w:pBdr>
        <w:tabs>
          <w:tab w:val="left" w:pos="1032"/>
        </w:tabs>
        <w:jc w:val="both"/>
        <w:rPr>
          <w:rFonts w:ascii="Arial" w:eastAsia="Arial" w:hAnsi="Arial" w:cs="Arial"/>
          <w:b/>
          <w:color w:val="000000"/>
        </w:rPr>
      </w:pPr>
    </w:p>
    <w:p w14:paraId="04D13F43" w14:textId="19F39075" w:rsidR="00D50618" w:rsidRDefault="00000000">
      <w:pPr>
        <w:pBdr>
          <w:top w:val="nil"/>
          <w:left w:val="nil"/>
          <w:bottom w:val="nil"/>
          <w:right w:val="nil"/>
          <w:between w:val="nil"/>
        </w:pBdr>
        <w:tabs>
          <w:tab w:val="left" w:pos="1032"/>
        </w:tabs>
        <w:jc w:val="both"/>
        <w:rPr>
          <w:rFonts w:ascii="Arial" w:eastAsia="Arial" w:hAnsi="Arial" w:cs="Arial"/>
          <w:b/>
          <w:color w:val="000000"/>
        </w:rPr>
      </w:pPr>
      <w:r>
        <w:rPr>
          <w:rFonts w:ascii="Arial" w:eastAsia="Arial" w:hAnsi="Arial" w:cs="Arial"/>
          <w:b/>
          <w:color w:val="000000"/>
        </w:rPr>
        <w:t>8. QUAL O TRATAMENTO REALIZADO E PARA QUAL FINALIDADE</w:t>
      </w:r>
    </w:p>
    <w:p w14:paraId="5C2EAF73" w14:textId="77777777" w:rsidR="00D50618" w:rsidRDefault="00D50618">
      <w:pPr>
        <w:pBdr>
          <w:top w:val="nil"/>
          <w:left w:val="nil"/>
          <w:bottom w:val="nil"/>
          <w:right w:val="nil"/>
          <w:between w:val="nil"/>
        </w:pBdr>
        <w:tabs>
          <w:tab w:val="left" w:pos="1032"/>
        </w:tabs>
        <w:jc w:val="both"/>
        <w:rPr>
          <w:rFonts w:ascii="Arial" w:eastAsia="Arial" w:hAnsi="Arial" w:cs="Arial"/>
          <w:b/>
          <w:color w:val="000000"/>
        </w:rPr>
      </w:pPr>
    </w:p>
    <w:p w14:paraId="3E8AE151" w14:textId="783F6B72" w:rsidR="00D50618" w:rsidRPr="005754A1" w:rsidRDefault="00000000" w:rsidP="005754A1">
      <w:pPr>
        <w:pBdr>
          <w:top w:val="nil"/>
          <w:left w:val="nil"/>
          <w:bottom w:val="nil"/>
          <w:right w:val="nil"/>
          <w:between w:val="nil"/>
        </w:pBdr>
        <w:jc w:val="both"/>
        <w:rPr>
          <w:rFonts w:ascii="Arial" w:eastAsia="Arial" w:hAnsi="Arial" w:cs="Arial"/>
          <w:bCs/>
          <w:color w:val="000000"/>
        </w:rPr>
      </w:pPr>
      <w:r w:rsidRPr="005754A1">
        <w:rPr>
          <w:rFonts w:ascii="Arial" w:eastAsia="Arial" w:hAnsi="Arial" w:cs="Arial"/>
          <w:iCs/>
          <w:color w:val="000000"/>
        </w:rPr>
        <w:t xml:space="preserve">Os dados pessoais utilizados no serviço têm como tratamento, o acesso, a avaliação, a coleta, o armazenamento, o processamento e a utilização, possuindo como finalidades específicas, a identificação do usuário dentro do serviço, </w:t>
      </w:r>
      <w:r w:rsidR="005754A1">
        <w:rPr>
          <w:rFonts w:ascii="Arial" w:eastAsia="Arial" w:hAnsi="Arial" w:cs="Arial"/>
          <w:iCs/>
          <w:color w:val="000000"/>
        </w:rPr>
        <w:t xml:space="preserve">a comunicação com o usuário, </w:t>
      </w:r>
      <w:r w:rsidRPr="005754A1">
        <w:rPr>
          <w:rFonts w:ascii="Arial" w:eastAsia="Arial" w:hAnsi="Arial" w:cs="Arial"/>
          <w:iCs/>
          <w:color w:val="000000"/>
        </w:rPr>
        <w:t>a manutenção do usuário logado e a melhoria e personalização a experiência do usuário</w:t>
      </w:r>
      <w:r w:rsidR="005754A1">
        <w:rPr>
          <w:rFonts w:ascii="Arial" w:eastAsia="Arial" w:hAnsi="Arial" w:cs="Arial"/>
          <w:iCs/>
          <w:color w:val="000000"/>
        </w:rPr>
        <w:t xml:space="preserve">, visando </w:t>
      </w:r>
      <w:r w:rsidR="00615A91">
        <w:rPr>
          <w:rFonts w:ascii="Arial" w:eastAsia="Arial" w:hAnsi="Arial" w:cs="Arial"/>
          <w:iCs/>
          <w:color w:val="000000"/>
        </w:rPr>
        <w:t>à</w:t>
      </w:r>
      <w:r w:rsidR="005754A1">
        <w:rPr>
          <w:rFonts w:ascii="Arial" w:eastAsia="Arial" w:hAnsi="Arial" w:cs="Arial"/>
          <w:iCs/>
          <w:color w:val="000000"/>
        </w:rPr>
        <w:t xml:space="preserve"> prestação dos serviços previstos no Portal “Carioca Digital”, no sítio da Prefeitura da Cidade do Rio de Janeiro </w:t>
      </w:r>
      <w:r w:rsidR="005754A1">
        <w:rPr>
          <w:rFonts w:ascii="Arial" w:eastAsia="Arial" w:hAnsi="Arial" w:cs="Arial"/>
          <w:iCs/>
        </w:rPr>
        <w:t>(</w:t>
      </w:r>
      <w:hyperlink r:id="rId21" w:history="1">
        <w:r w:rsidR="005754A1" w:rsidRPr="00E81F3D">
          <w:rPr>
            <w:rStyle w:val="Hyperlink"/>
            <w:rFonts w:ascii="Roboto" w:eastAsia="Roboto" w:hAnsi="Roboto" w:cs="Roboto"/>
            <w:iCs/>
          </w:rPr>
          <w:t>https://carioca.rio/orgao/secretaria-municipal-de-infraestrutura-smi</w:t>
        </w:r>
      </w:hyperlink>
      <w:r w:rsidR="005754A1">
        <w:rPr>
          <w:rFonts w:ascii="Roboto" w:eastAsia="Roboto" w:hAnsi="Roboto" w:cs="Roboto"/>
          <w:iCs/>
          <w:color w:val="202124"/>
        </w:rPr>
        <w:t>) e o cumprimento de suas atribuições institucionais</w:t>
      </w:r>
      <w:r w:rsidRPr="005754A1">
        <w:rPr>
          <w:rFonts w:ascii="Arial" w:eastAsia="Arial" w:hAnsi="Arial" w:cs="Arial"/>
          <w:iCs/>
          <w:color w:val="000000"/>
        </w:rPr>
        <w:t>.</w:t>
      </w:r>
    </w:p>
    <w:p w14:paraId="48810D99" w14:textId="77777777" w:rsidR="00556FDD" w:rsidRDefault="00556FDD">
      <w:pPr>
        <w:pBdr>
          <w:top w:val="nil"/>
          <w:left w:val="nil"/>
          <w:bottom w:val="nil"/>
          <w:right w:val="nil"/>
          <w:between w:val="nil"/>
        </w:pBdr>
        <w:tabs>
          <w:tab w:val="left" w:pos="1032"/>
        </w:tabs>
        <w:jc w:val="both"/>
        <w:rPr>
          <w:rFonts w:ascii="Arial" w:eastAsia="Arial" w:hAnsi="Arial" w:cs="Arial"/>
          <w:b/>
          <w:color w:val="000000"/>
        </w:rPr>
      </w:pPr>
    </w:p>
    <w:p w14:paraId="22E43791" w14:textId="77777777" w:rsidR="005754A1" w:rsidRDefault="005754A1">
      <w:pPr>
        <w:pBdr>
          <w:top w:val="nil"/>
          <w:left w:val="nil"/>
          <w:bottom w:val="nil"/>
          <w:right w:val="nil"/>
          <w:between w:val="nil"/>
        </w:pBdr>
        <w:tabs>
          <w:tab w:val="left" w:pos="1032"/>
        </w:tabs>
        <w:jc w:val="both"/>
        <w:rPr>
          <w:rFonts w:ascii="Arial" w:eastAsia="Arial" w:hAnsi="Arial" w:cs="Arial"/>
          <w:b/>
          <w:color w:val="000000"/>
        </w:rPr>
      </w:pPr>
    </w:p>
    <w:p w14:paraId="628AB11F" w14:textId="77777777" w:rsidR="00D50618" w:rsidRDefault="00000000">
      <w:pPr>
        <w:pBdr>
          <w:top w:val="nil"/>
          <w:left w:val="nil"/>
          <w:bottom w:val="nil"/>
          <w:right w:val="nil"/>
          <w:between w:val="nil"/>
        </w:pBdr>
        <w:tabs>
          <w:tab w:val="left" w:pos="1032"/>
        </w:tabs>
        <w:jc w:val="both"/>
        <w:rPr>
          <w:rFonts w:ascii="Arial" w:eastAsia="Arial" w:hAnsi="Arial" w:cs="Arial"/>
          <w:b/>
          <w:color w:val="000000"/>
        </w:rPr>
      </w:pPr>
      <w:r>
        <w:rPr>
          <w:rFonts w:ascii="Arial" w:eastAsia="Arial" w:hAnsi="Arial" w:cs="Arial"/>
          <w:b/>
        </w:rPr>
        <w:t xml:space="preserve">DEFINIÇÃO DE TIPOS DE </w:t>
      </w:r>
      <w:r>
        <w:rPr>
          <w:rFonts w:ascii="Arial" w:eastAsia="Arial" w:hAnsi="Arial" w:cs="Arial"/>
          <w:b/>
          <w:color w:val="000000"/>
        </w:rPr>
        <w:t>TRATAMENTO:</w:t>
      </w:r>
    </w:p>
    <w:p w14:paraId="7DB9D35E" w14:textId="77777777" w:rsidR="00D50618" w:rsidRDefault="00D50618">
      <w:pPr>
        <w:pBdr>
          <w:top w:val="nil"/>
          <w:left w:val="nil"/>
          <w:bottom w:val="nil"/>
          <w:right w:val="nil"/>
          <w:between w:val="nil"/>
        </w:pBdr>
        <w:jc w:val="both"/>
        <w:rPr>
          <w:rFonts w:ascii="Arial" w:eastAsia="Arial" w:hAnsi="Arial" w:cs="Arial"/>
          <w:color w:val="000000"/>
        </w:rPr>
      </w:pPr>
    </w:p>
    <w:p w14:paraId="5CEEA692"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ACESSO - ato de ingressar, transitar, conhecer ou consultar a informação, bem como possibilidade de usar os ativos de informação de um órgão ou entidade, observada eventual restrição que se aplique;</w:t>
      </w:r>
    </w:p>
    <w:p w14:paraId="4A791EC2" w14:textId="77777777" w:rsidR="00D50618" w:rsidRDefault="00D50618">
      <w:pPr>
        <w:pBdr>
          <w:top w:val="nil"/>
          <w:left w:val="nil"/>
          <w:bottom w:val="nil"/>
          <w:right w:val="nil"/>
          <w:between w:val="nil"/>
        </w:pBdr>
        <w:jc w:val="both"/>
        <w:rPr>
          <w:rFonts w:ascii="Arial" w:eastAsia="Arial" w:hAnsi="Arial" w:cs="Arial"/>
          <w:color w:val="000000"/>
        </w:rPr>
      </w:pPr>
    </w:p>
    <w:p w14:paraId="239DCBA6"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ARMAZENAMENTO - ação ou resultado de manter ou conservar em repositório um dado;</w:t>
      </w:r>
    </w:p>
    <w:p w14:paraId="779A6A9B" w14:textId="77777777" w:rsidR="00D50618" w:rsidRDefault="00D50618">
      <w:pPr>
        <w:pBdr>
          <w:top w:val="nil"/>
          <w:left w:val="nil"/>
          <w:bottom w:val="nil"/>
          <w:right w:val="nil"/>
          <w:between w:val="nil"/>
        </w:pBdr>
        <w:jc w:val="both"/>
        <w:rPr>
          <w:rFonts w:ascii="Arial" w:eastAsia="Arial" w:hAnsi="Arial" w:cs="Arial"/>
          <w:color w:val="000000"/>
        </w:rPr>
      </w:pPr>
    </w:p>
    <w:p w14:paraId="79F8AB33"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ARQUIVAMENTO - ato ou efeito de manter registrado um dado, embora já tenha perdido a validade ou esgotado a sua vigência;</w:t>
      </w:r>
    </w:p>
    <w:p w14:paraId="53CCBD23" w14:textId="77777777" w:rsidR="00D50618" w:rsidRDefault="00D50618">
      <w:pPr>
        <w:pBdr>
          <w:top w:val="nil"/>
          <w:left w:val="nil"/>
          <w:bottom w:val="nil"/>
          <w:right w:val="nil"/>
          <w:between w:val="nil"/>
        </w:pBdr>
        <w:jc w:val="both"/>
        <w:rPr>
          <w:rFonts w:ascii="Arial" w:eastAsia="Arial" w:hAnsi="Arial" w:cs="Arial"/>
          <w:color w:val="000000"/>
        </w:rPr>
      </w:pPr>
    </w:p>
    <w:p w14:paraId="7080BA0F"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w:t>
      </w:r>
      <w:r>
        <w:rPr>
          <w:rFonts w:ascii="Arial" w:eastAsia="Arial" w:hAnsi="Arial" w:cs="Arial"/>
          <w:color w:val="000000"/>
        </w:rPr>
        <w:tab/>
        <w:t>AVALIAÇÃO - analisar o dado com o objetivo de produzir informação;</w:t>
      </w:r>
    </w:p>
    <w:p w14:paraId="156EC331" w14:textId="77777777" w:rsidR="00D50618" w:rsidRDefault="00D50618">
      <w:pPr>
        <w:pBdr>
          <w:top w:val="nil"/>
          <w:left w:val="nil"/>
          <w:bottom w:val="nil"/>
          <w:right w:val="nil"/>
          <w:between w:val="nil"/>
        </w:pBdr>
        <w:jc w:val="both"/>
        <w:rPr>
          <w:rFonts w:ascii="Arial" w:eastAsia="Arial" w:hAnsi="Arial" w:cs="Arial"/>
          <w:color w:val="000000"/>
        </w:rPr>
      </w:pPr>
    </w:p>
    <w:p w14:paraId="5542FE73"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w:t>
      </w:r>
      <w:r>
        <w:rPr>
          <w:rFonts w:ascii="Arial" w:eastAsia="Arial" w:hAnsi="Arial" w:cs="Arial"/>
          <w:color w:val="000000"/>
        </w:rPr>
        <w:tab/>
        <w:t>CLASSIFICAÇÃO - maneira de ordenar os dados conforme algum critério estabelecido;</w:t>
      </w:r>
    </w:p>
    <w:p w14:paraId="06285ED8" w14:textId="77777777" w:rsidR="00D50618" w:rsidRDefault="00D50618">
      <w:pPr>
        <w:pBdr>
          <w:top w:val="nil"/>
          <w:left w:val="nil"/>
          <w:bottom w:val="nil"/>
          <w:right w:val="nil"/>
          <w:between w:val="nil"/>
        </w:pBdr>
        <w:jc w:val="both"/>
        <w:rPr>
          <w:rFonts w:ascii="Arial" w:eastAsia="Arial" w:hAnsi="Arial" w:cs="Arial"/>
          <w:color w:val="000000"/>
        </w:rPr>
      </w:pPr>
    </w:p>
    <w:p w14:paraId="55CB2882"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w:t>
      </w:r>
      <w:r>
        <w:rPr>
          <w:rFonts w:ascii="Arial" w:eastAsia="Arial" w:hAnsi="Arial" w:cs="Arial"/>
          <w:color w:val="000000"/>
        </w:rPr>
        <w:tab/>
        <w:t>COLETA - recolhimento de dados com finalidade específica;</w:t>
      </w:r>
    </w:p>
    <w:p w14:paraId="6DDDEB39" w14:textId="77777777" w:rsidR="00D50618" w:rsidRDefault="00D50618">
      <w:pPr>
        <w:pBdr>
          <w:top w:val="nil"/>
          <w:left w:val="nil"/>
          <w:bottom w:val="nil"/>
          <w:right w:val="nil"/>
          <w:between w:val="nil"/>
        </w:pBdr>
        <w:jc w:val="both"/>
        <w:rPr>
          <w:rFonts w:ascii="Arial" w:eastAsia="Arial" w:hAnsi="Arial" w:cs="Arial"/>
          <w:color w:val="000000"/>
        </w:rPr>
      </w:pPr>
    </w:p>
    <w:p w14:paraId="7595EE67"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w:t>
      </w:r>
      <w:r>
        <w:rPr>
          <w:rFonts w:ascii="Arial" w:eastAsia="Arial" w:hAnsi="Arial" w:cs="Arial"/>
          <w:color w:val="000000"/>
        </w:rPr>
        <w:tab/>
        <w:t>COMUNICAÇÃO - transmitir informações pertinentes a políticas de ação sobre os dados;</w:t>
      </w:r>
    </w:p>
    <w:p w14:paraId="13E7D9A3" w14:textId="77777777" w:rsidR="00D50618" w:rsidRDefault="00D50618">
      <w:pPr>
        <w:pBdr>
          <w:top w:val="nil"/>
          <w:left w:val="nil"/>
          <w:bottom w:val="nil"/>
          <w:right w:val="nil"/>
          <w:between w:val="nil"/>
        </w:pBdr>
        <w:jc w:val="both"/>
        <w:rPr>
          <w:rFonts w:ascii="Arial" w:eastAsia="Arial" w:hAnsi="Arial" w:cs="Arial"/>
          <w:color w:val="000000"/>
        </w:rPr>
      </w:pPr>
    </w:p>
    <w:p w14:paraId="4094EB33"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rPr>
        <w:tab/>
        <w:t>CONTROLE - ação ou poder de regular, determinar ou monitorar as ações sobre o dado;</w:t>
      </w:r>
    </w:p>
    <w:p w14:paraId="2C0FEB14" w14:textId="77777777" w:rsidR="00D50618" w:rsidRDefault="00D50618">
      <w:pPr>
        <w:pBdr>
          <w:top w:val="nil"/>
          <w:left w:val="nil"/>
          <w:bottom w:val="nil"/>
          <w:right w:val="nil"/>
          <w:between w:val="nil"/>
        </w:pBdr>
        <w:jc w:val="both"/>
        <w:rPr>
          <w:rFonts w:ascii="Arial" w:eastAsia="Arial" w:hAnsi="Arial" w:cs="Arial"/>
        </w:rPr>
      </w:pPr>
    </w:p>
    <w:p w14:paraId="79BA3927"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w:t>
      </w:r>
      <w:r>
        <w:rPr>
          <w:rFonts w:ascii="Arial" w:eastAsia="Arial" w:hAnsi="Arial" w:cs="Arial"/>
          <w:color w:val="000000"/>
        </w:rPr>
        <w:tab/>
        <w:t>DIFUSÃO - ato ou efeito de divulgação, propagação, multiplicação dos dados;</w:t>
      </w:r>
    </w:p>
    <w:p w14:paraId="782F73AB" w14:textId="77777777" w:rsidR="00D50618" w:rsidRDefault="00D50618">
      <w:pPr>
        <w:pBdr>
          <w:top w:val="nil"/>
          <w:left w:val="nil"/>
          <w:bottom w:val="nil"/>
          <w:right w:val="nil"/>
          <w:between w:val="nil"/>
        </w:pBdr>
        <w:jc w:val="both"/>
        <w:rPr>
          <w:rFonts w:ascii="Arial" w:eastAsia="Arial" w:hAnsi="Arial" w:cs="Arial"/>
          <w:color w:val="000000"/>
        </w:rPr>
      </w:pPr>
    </w:p>
    <w:p w14:paraId="4F75538B"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j)</w:t>
      </w:r>
      <w:r>
        <w:rPr>
          <w:rFonts w:ascii="Arial" w:eastAsia="Arial" w:hAnsi="Arial" w:cs="Arial"/>
          <w:color w:val="000000"/>
        </w:rPr>
        <w:tab/>
        <w:t>DISTRIBUIÇÃO - ato ou efeito de dispor de dados de acordo com algum critério estabelecido;</w:t>
      </w:r>
    </w:p>
    <w:p w14:paraId="6312CF0A" w14:textId="77777777" w:rsidR="00D50618" w:rsidRDefault="00D50618">
      <w:pPr>
        <w:pBdr>
          <w:top w:val="nil"/>
          <w:left w:val="nil"/>
          <w:bottom w:val="nil"/>
          <w:right w:val="nil"/>
          <w:between w:val="nil"/>
        </w:pBdr>
        <w:jc w:val="both"/>
        <w:rPr>
          <w:rFonts w:ascii="Arial" w:eastAsia="Arial" w:hAnsi="Arial" w:cs="Arial"/>
          <w:color w:val="000000"/>
        </w:rPr>
      </w:pPr>
    </w:p>
    <w:p w14:paraId="639DA0C7"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w:t>
      </w:r>
      <w:r>
        <w:rPr>
          <w:rFonts w:ascii="Arial" w:eastAsia="Arial" w:hAnsi="Arial" w:cs="Arial"/>
          <w:color w:val="000000"/>
        </w:rPr>
        <w:tab/>
        <w:t>ELIMINAÇÃO - ato ou efeito de excluir ou destruir dado do repositório;</w:t>
      </w:r>
    </w:p>
    <w:p w14:paraId="312DCC95" w14:textId="77777777" w:rsidR="00D50618" w:rsidRDefault="00D50618">
      <w:pPr>
        <w:pBdr>
          <w:top w:val="nil"/>
          <w:left w:val="nil"/>
          <w:bottom w:val="nil"/>
          <w:right w:val="nil"/>
          <w:between w:val="nil"/>
        </w:pBdr>
        <w:jc w:val="both"/>
        <w:rPr>
          <w:rFonts w:ascii="Arial" w:eastAsia="Arial" w:hAnsi="Arial" w:cs="Arial"/>
          <w:color w:val="000000"/>
        </w:rPr>
      </w:pPr>
    </w:p>
    <w:p w14:paraId="450E453F"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w:t>
      </w:r>
      <w:r>
        <w:rPr>
          <w:rFonts w:ascii="Arial" w:eastAsia="Arial" w:hAnsi="Arial" w:cs="Arial"/>
          <w:color w:val="000000"/>
        </w:rPr>
        <w:tab/>
        <w:t>EXTRAÇÃO - ato de copiar ou retirar dados do repositório em que se encontrava;</w:t>
      </w:r>
    </w:p>
    <w:p w14:paraId="4F8368EA" w14:textId="77777777" w:rsidR="00D50618" w:rsidRDefault="00D50618">
      <w:pPr>
        <w:pBdr>
          <w:top w:val="nil"/>
          <w:left w:val="nil"/>
          <w:bottom w:val="nil"/>
          <w:right w:val="nil"/>
          <w:between w:val="nil"/>
        </w:pBdr>
        <w:jc w:val="both"/>
        <w:rPr>
          <w:rFonts w:ascii="Arial" w:eastAsia="Arial" w:hAnsi="Arial" w:cs="Arial"/>
          <w:color w:val="000000"/>
        </w:rPr>
      </w:pPr>
    </w:p>
    <w:p w14:paraId="7F5CA97A"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w:t>
      </w:r>
      <w:r>
        <w:rPr>
          <w:rFonts w:ascii="Arial" w:eastAsia="Arial" w:hAnsi="Arial" w:cs="Arial"/>
          <w:color w:val="000000"/>
        </w:rPr>
        <w:tab/>
        <w:t>MODIFICAÇÃO - ato ou efeito de alteração do dado;</w:t>
      </w:r>
    </w:p>
    <w:p w14:paraId="20DEB0AC" w14:textId="77777777" w:rsidR="00D50618" w:rsidRDefault="00D50618">
      <w:pPr>
        <w:pBdr>
          <w:top w:val="nil"/>
          <w:left w:val="nil"/>
          <w:bottom w:val="nil"/>
          <w:right w:val="nil"/>
          <w:between w:val="nil"/>
        </w:pBdr>
        <w:jc w:val="both"/>
        <w:rPr>
          <w:rFonts w:ascii="Arial" w:eastAsia="Arial" w:hAnsi="Arial" w:cs="Arial"/>
          <w:color w:val="000000"/>
        </w:rPr>
      </w:pPr>
    </w:p>
    <w:p w14:paraId="1A2C79FF"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w:t>
      </w:r>
      <w:r>
        <w:rPr>
          <w:rFonts w:ascii="Arial" w:eastAsia="Arial" w:hAnsi="Arial" w:cs="Arial"/>
          <w:color w:val="000000"/>
        </w:rPr>
        <w:tab/>
        <w:t>PROCESSAMENTO - ato ou efeito de processar dados visando organizá-los para obtenção de um resultado determinado;</w:t>
      </w:r>
    </w:p>
    <w:p w14:paraId="3750F85D" w14:textId="77777777" w:rsidR="00D50618" w:rsidRDefault="00D50618">
      <w:pPr>
        <w:pBdr>
          <w:top w:val="nil"/>
          <w:left w:val="nil"/>
          <w:bottom w:val="nil"/>
          <w:right w:val="nil"/>
          <w:between w:val="nil"/>
        </w:pBdr>
        <w:jc w:val="both"/>
        <w:rPr>
          <w:rFonts w:ascii="Arial" w:eastAsia="Arial" w:hAnsi="Arial" w:cs="Arial"/>
          <w:color w:val="000000"/>
        </w:rPr>
      </w:pPr>
    </w:p>
    <w:p w14:paraId="3854E1A0"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w:t>
      </w:r>
      <w:r>
        <w:rPr>
          <w:rFonts w:ascii="Arial" w:eastAsia="Arial" w:hAnsi="Arial" w:cs="Arial"/>
          <w:color w:val="000000"/>
        </w:rPr>
        <w:tab/>
        <w:t>PRODUÇÃO - criação de bens e de serviços a partir do tratamento de dados;</w:t>
      </w:r>
    </w:p>
    <w:p w14:paraId="2B6088CC" w14:textId="77777777" w:rsidR="00D50618" w:rsidRDefault="00D50618">
      <w:pPr>
        <w:pBdr>
          <w:top w:val="nil"/>
          <w:left w:val="nil"/>
          <w:bottom w:val="nil"/>
          <w:right w:val="nil"/>
          <w:between w:val="nil"/>
        </w:pBdr>
        <w:jc w:val="both"/>
        <w:rPr>
          <w:rFonts w:ascii="Arial" w:eastAsia="Arial" w:hAnsi="Arial" w:cs="Arial"/>
          <w:color w:val="000000"/>
        </w:rPr>
      </w:pPr>
    </w:p>
    <w:p w14:paraId="316CD380"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w:t>
      </w:r>
      <w:r>
        <w:rPr>
          <w:rFonts w:ascii="Arial" w:eastAsia="Arial" w:hAnsi="Arial" w:cs="Arial"/>
          <w:color w:val="000000"/>
        </w:rPr>
        <w:tab/>
        <w:t>RECEPÇÃO - ato de receber os dados ao final da transmissão;</w:t>
      </w:r>
    </w:p>
    <w:p w14:paraId="36FAA3BA" w14:textId="77777777" w:rsidR="00D50618" w:rsidRDefault="00D50618">
      <w:pPr>
        <w:pBdr>
          <w:top w:val="nil"/>
          <w:left w:val="nil"/>
          <w:bottom w:val="nil"/>
          <w:right w:val="nil"/>
          <w:between w:val="nil"/>
        </w:pBdr>
        <w:jc w:val="both"/>
        <w:rPr>
          <w:rFonts w:ascii="Arial" w:eastAsia="Arial" w:hAnsi="Arial" w:cs="Arial"/>
          <w:color w:val="000000"/>
        </w:rPr>
      </w:pPr>
    </w:p>
    <w:p w14:paraId="4867E253"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w:t>
      </w:r>
      <w:r>
        <w:rPr>
          <w:rFonts w:ascii="Arial" w:eastAsia="Arial" w:hAnsi="Arial" w:cs="Arial"/>
          <w:color w:val="000000"/>
        </w:rPr>
        <w:tab/>
        <w:t>REPRODUÇÃO - cópia de dado preexistente obtido por meio de qualquer processo;</w:t>
      </w:r>
    </w:p>
    <w:p w14:paraId="54625621" w14:textId="77777777" w:rsidR="00D50618" w:rsidRDefault="00D50618">
      <w:pPr>
        <w:pBdr>
          <w:top w:val="nil"/>
          <w:left w:val="nil"/>
          <w:bottom w:val="nil"/>
          <w:right w:val="nil"/>
          <w:between w:val="nil"/>
        </w:pBdr>
        <w:jc w:val="both"/>
        <w:rPr>
          <w:rFonts w:ascii="Arial" w:eastAsia="Arial" w:hAnsi="Arial" w:cs="Arial"/>
          <w:color w:val="000000"/>
        </w:rPr>
      </w:pPr>
    </w:p>
    <w:p w14:paraId="5B8F10DF"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w:t>
      </w:r>
      <w:r>
        <w:rPr>
          <w:rFonts w:ascii="Arial" w:eastAsia="Arial" w:hAnsi="Arial" w:cs="Arial"/>
          <w:color w:val="000000"/>
        </w:rPr>
        <w:tab/>
        <w:t>TRANSFERÊNCIA - mudança de dados de uma área de armazenamento para outra, ou para terceiro;</w:t>
      </w:r>
    </w:p>
    <w:p w14:paraId="1A870F89" w14:textId="77777777" w:rsidR="00D50618" w:rsidRDefault="00D50618">
      <w:pPr>
        <w:pBdr>
          <w:top w:val="nil"/>
          <w:left w:val="nil"/>
          <w:bottom w:val="nil"/>
          <w:right w:val="nil"/>
          <w:between w:val="nil"/>
        </w:pBdr>
        <w:jc w:val="both"/>
        <w:rPr>
          <w:rFonts w:ascii="Arial" w:eastAsia="Arial" w:hAnsi="Arial" w:cs="Arial"/>
          <w:color w:val="000000"/>
        </w:rPr>
      </w:pPr>
    </w:p>
    <w:p w14:paraId="4A6BAA0D"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w:t>
      </w:r>
      <w:r>
        <w:rPr>
          <w:rFonts w:ascii="Arial" w:eastAsia="Arial" w:hAnsi="Arial" w:cs="Arial"/>
          <w:color w:val="000000"/>
        </w:rPr>
        <w:tab/>
        <w:t>TRANSMISSÃO - movimentação de dados entre dois pontos por meio de dispositivos elétricos, eletrônicos, telegráficos, telefônicos, radioelétricos, pneumáticos etc.;</w:t>
      </w:r>
    </w:p>
    <w:p w14:paraId="1F677FCE" w14:textId="77777777" w:rsidR="00D50618" w:rsidRDefault="00D50618">
      <w:pPr>
        <w:pBdr>
          <w:top w:val="nil"/>
          <w:left w:val="nil"/>
          <w:bottom w:val="nil"/>
          <w:right w:val="nil"/>
          <w:between w:val="nil"/>
        </w:pBdr>
        <w:jc w:val="both"/>
        <w:rPr>
          <w:rFonts w:ascii="Arial" w:eastAsia="Arial" w:hAnsi="Arial" w:cs="Arial"/>
          <w:color w:val="000000"/>
        </w:rPr>
      </w:pPr>
    </w:p>
    <w:p w14:paraId="609EB576" w14:textId="77777777" w:rsidR="00D506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w:t>
      </w:r>
      <w:r>
        <w:rPr>
          <w:rFonts w:ascii="Arial" w:eastAsia="Arial" w:hAnsi="Arial" w:cs="Arial"/>
          <w:color w:val="000000"/>
        </w:rPr>
        <w:tab/>
        <w:t>UTILIZAÇÃO - ato ou efeito do aproveitamento dos dados.</w:t>
      </w:r>
    </w:p>
    <w:p w14:paraId="43A44F7A" w14:textId="77777777" w:rsidR="00D50618" w:rsidRDefault="00D50618">
      <w:pPr>
        <w:pBdr>
          <w:top w:val="nil"/>
          <w:left w:val="nil"/>
          <w:bottom w:val="nil"/>
          <w:right w:val="nil"/>
          <w:between w:val="nil"/>
        </w:pBdr>
        <w:jc w:val="both"/>
        <w:rPr>
          <w:rFonts w:ascii="Arial" w:eastAsia="Arial" w:hAnsi="Arial" w:cs="Arial"/>
          <w:color w:val="000000"/>
        </w:rPr>
      </w:pPr>
    </w:p>
    <w:p w14:paraId="1189CC79" w14:textId="77777777" w:rsidR="00D50618" w:rsidRDefault="00D50618">
      <w:pPr>
        <w:pBdr>
          <w:top w:val="nil"/>
          <w:left w:val="nil"/>
          <w:bottom w:val="nil"/>
          <w:right w:val="nil"/>
          <w:between w:val="nil"/>
        </w:pBdr>
        <w:jc w:val="both"/>
        <w:rPr>
          <w:rFonts w:ascii="Arial" w:eastAsia="Arial" w:hAnsi="Arial" w:cs="Arial"/>
          <w:color w:val="000000"/>
        </w:rPr>
      </w:pPr>
    </w:p>
    <w:p w14:paraId="6E75E691" w14:textId="77777777" w:rsidR="00D50618"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9. COMPARTILHAMENTO DE DADOS: </w:t>
      </w:r>
    </w:p>
    <w:p w14:paraId="3C1B33C0" w14:textId="77777777" w:rsidR="00D50618" w:rsidRDefault="00D50618">
      <w:pPr>
        <w:pBdr>
          <w:top w:val="nil"/>
          <w:left w:val="nil"/>
          <w:bottom w:val="nil"/>
          <w:right w:val="nil"/>
          <w:between w:val="nil"/>
        </w:pBdr>
        <w:jc w:val="both"/>
        <w:rPr>
          <w:rFonts w:ascii="Arial" w:eastAsia="Arial" w:hAnsi="Arial" w:cs="Arial"/>
          <w:color w:val="000000"/>
        </w:rPr>
      </w:pPr>
    </w:p>
    <w:p w14:paraId="6132C95B" w14:textId="3D40DA0C" w:rsidR="007E7A23" w:rsidRDefault="00000000">
      <w:pPr>
        <w:pBdr>
          <w:top w:val="nil"/>
          <w:left w:val="nil"/>
          <w:bottom w:val="nil"/>
          <w:right w:val="nil"/>
          <w:between w:val="nil"/>
        </w:pBdr>
        <w:jc w:val="both"/>
        <w:rPr>
          <w:rFonts w:ascii="Arial" w:eastAsia="Arial" w:hAnsi="Arial" w:cs="Arial"/>
          <w:iCs/>
        </w:rPr>
      </w:pPr>
      <w:r w:rsidRPr="005754A1">
        <w:rPr>
          <w:rFonts w:ascii="Arial" w:eastAsia="Arial" w:hAnsi="Arial" w:cs="Arial"/>
          <w:iCs/>
        </w:rPr>
        <w:t xml:space="preserve">Os dados pessoais do usuário poderão ser compartilhados </w:t>
      </w:r>
      <w:r w:rsidR="007E7A23">
        <w:rPr>
          <w:rFonts w:ascii="Arial" w:eastAsia="Arial" w:hAnsi="Arial" w:cs="Arial"/>
          <w:iCs/>
        </w:rPr>
        <w:t xml:space="preserve">pela Secretaria Municipal de Infraestrutura – SMI, da seguinte forma: </w:t>
      </w:r>
    </w:p>
    <w:p w14:paraId="29895A12" w14:textId="77777777" w:rsidR="007E7A23" w:rsidRDefault="007E7A23">
      <w:pPr>
        <w:pBdr>
          <w:top w:val="nil"/>
          <w:left w:val="nil"/>
          <w:bottom w:val="nil"/>
          <w:right w:val="nil"/>
          <w:between w:val="nil"/>
        </w:pBdr>
        <w:jc w:val="both"/>
        <w:rPr>
          <w:rFonts w:ascii="Arial" w:eastAsia="Arial" w:hAnsi="Arial" w:cs="Arial"/>
          <w:iCs/>
        </w:rPr>
      </w:pPr>
    </w:p>
    <w:p w14:paraId="7C472AFA" w14:textId="511B91B5" w:rsidR="00D50618" w:rsidRDefault="007E7A23" w:rsidP="007E7A23">
      <w:pPr>
        <w:pStyle w:val="PargrafodaLista"/>
        <w:numPr>
          <w:ilvl w:val="0"/>
          <w:numId w:val="7"/>
        </w:numPr>
        <w:pBdr>
          <w:top w:val="nil"/>
          <w:left w:val="nil"/>
          <w:bottom w:val="nil"/>
          <w:right w:val="nil"/>
          <w:between w:val="nil"/>
        </w:pBdr>
        <w:jc w:val="both"/>
        <w:rPr>
          <w:rFonts w:ascii="Arial" w:eastAsia="Arial" w:hAnsi="Arial" w:cs="Arial"/>
          <w:iCs/>
        </w:rPr>
      </w:pPr>
      <w:r>
        <w:rPr>
          <w:rFonts w:ascii="Arial" w:eastAsia="Arial" w:hAnsi="Arial" w:cs="Arial"/>
          <w:iCs/>
        </w:rPr>
        <w:t>C</w:t>
      </w:r>
      <w:r w:rsidRPr="007E7A23">
        <w:rPr>
          <w:rFonts w:ascii="Arial" w:eastAsia="Arial" w:hAnsi="Arial" w:cs="Arial"/>
          <w:iCs/>
        </w:rPr>
        <w:t xml:space="preserve">om a Controladoria Geral do Município do Rio de Janeiro e demais órgãos de controle, como o Tribunal de Contas do Município, para fins de controle interno e externo da Administração Pública Municipal, como por exemplo: Ministério Público do Estado do Rio de Janeiro, Tribunal de Justiça do Estado do Rio de Janeiro e federais, como por exemplo: Ministério Público Federal, Justiça Federal, quando necessário, com base no art. 7º, incisos II e III da LGPD, possuindo como finalidade o cumprimento das obrigações legais ou regulatórias e efetivação da execução de política pública previstas em leis e regulamentos, ou, ainda, respaldadas em contratos, convênios ou instrumentos congêneres. </w:t>
      </w:r>
    </w:p>
    <w:p w14:paraId="322F02D6" w14:textId="7C3468FC" w:rsidR="007E7A23" w:rsidRPr="007E7A23" w:rsidRDefault="007E7A23" w:rsidP="007E7A23">
      <w:pPr>
        <w:pStyle w:val="PargrafodaLista"/>
        <w:numPr>
          <w:ilvl w:val="0"/>
          <w:numId w:val="7"/>
        </w:numPr>
        <w:pBdr>
          <w:top w:val="nil"/>
          <w:left w:val="nil"/>
          <w:bottom w:val="nil"/>
          <w:right w:val="nil"/>
          <w:between w:val="nil"/>
        </w:pBdr>
        <w:jc w:val="both"/>
        <w:rPr>
          <w:rFonts w:ascii="Arial" w:eastAsia="Arial" w:hAnsi="Arial" w:cs="Arial"/>
          <w:iCs/>
        </w:rPr>
      </w:pPr>
      <w:r>
        <w:rPr>
          <w:rFonts w:ascii="Arial" w:eastAsia="Arial" w:hAnsi="Arial" w:cs="Arial"/>
          <w:bCs/>
          <w:iCs/>
        </w:rPr>
        <w:t>Q</w:t>
      </w:r>
      <w:r w:rsidRPr="007E7A23">
        <w:rPr>
          <w:rFonts w:ascii="Arial" w:eastAsia="Arial" w:hAnsi="Arial" w:cs="Arial"/>
          <w:bCs/>
          <w:iCs/>
        </w:rPr>
        <w:t>uanto às ordens judiciais de pedido das informações, compartilhar informações necessárias para investigações ou tomar medidas relacionadas a atividades ilegais, suspeitas de fraude ou ameaças potenciais contra pessoas, bens ou sistemas ou de outra forma necessária para cumprir com nossas obrigações legais.</w:t>
      </w:r>
    </w:p>
    <w:p w14:paraId="01763FF2" w14:textId="1264D3D8" w:rsidR="007E7A23" w:rsidRPr="007E7A23" w:rsidRDefault="007E7A23" w:rsidP="007E7A23">
      <w:pPr>
        <w:pStyle w:val="PargrafodaLista"/>
        <w:numPr>
          <w:ilvl w:val="0"/>
          <w:numId w:val="7"/>
        </w:numPr>
        <w:pBdr>
          <w:top w:val="nil"/>
          <w:left w:val="nil"/>
          <w:bottom w:val="nil"/>
          <w:right w:val="nil"/>
          <w:between w:val="nil"/>
        </w:pBdr>
        <w:jc w:val="both"/>
        <w:rPr>
          <w:rFonts w:ascii="Arial" w:eastAsia="Arial" w:hAnsi="Arial" w:cs="Arial"/>
          <w:iCs/>
        </w:rPr>
      </w:pPr>
      <w:r>
        <w:rPr>
          <w:rFonts w:ascii="Arial" w:eastAsia="Arial" w:hAnsi="Arial" w:cs="Arial"/>
          <w:bCs/>
          <w:iCs/>
        </w:rPr>
        <w:lastRenderedPageBreak/>
        <w:t>C</w:t>
      </w:r>
      <w:r w:rsidRPr="007E7A23">
        <w:rPr>
          <w:rFonts w:ascii="Arial" w:eastAsia="Arial" w:hAnsi="Arial" w:cs="Arial"/>
          <w:bCs/>
          <w:iCs/>
        </w:rPr>
        <w:t>ompartilhamento dos dados com o Operador que desenvolve o Aplicativo e o serviço de nuvem que armazena os dados, através do Portal 1746.</w:t>
      </w:r>
    </w:p>
    <w:p w14:paraId="2E8C0006" w14:textId="77777777" w:rsidR="007E7A23" w:rsidRPr="007E7A23" w:rsidRDefault="007E7A23" w:rsidP="007E7A23">
      <w:pPr>
        <w:pStyle w:val="PargrafodaLista"/>
        <w:numPr>
          <w:ilvl w:val="0"/>
          <w:numId w:val="7"/>
        </w:numPr>
        <w:pBdr>
          <w:top w:val="nil"/>
          <w:left w:val="nil"/>
          <w:bottom w:val="nil"/>
          <w:right w:val="nil"/>
          <w:between w:val="nil"/>
        </w:pBdr>
        <w:jc w:val="both"/>
        <w:rPr>
          <w:rFonts w:ascii="Arial" w:eastAsia="Arial" w:hAnsi="Arial" w:cs="Arial"/>
          <w:iCs/>
        </w:rPr>
      </w:pPr>
      <w:r>
        <w:rPr>
          <w:rFonts w:ascii="Arial" w:eastAsia="Arial" w:hAnsi="Arial" w:cs="Arial"/>
          <w:bCs/>
          <w:iCs/>
        </w:rPr>
        <w:t>Através da t</w:t>
      </w:r>
      <w:r w:rsidRPr="007E7A23">
        <w:rPr>
          <w:rFonts w:ascii="Arial" w:eastAsia="Arial" w:hAnsi="Arial" w:cs="Arial"/>
          <w:bCs/>
          <w:iCs/>
        </w:rPr>
        <w:t xml:space="preserve">ramitação em processos administrativos: Compartilhamento dos dados em processos físicos e digitais: Os dados pessoais tratados pela Administração Pública Municipal poderão ser inseridos em processos físicos ou processos virtuais, neste último caso inseridos no </w:t>
      </w:r>
      <w:proofErr w:type="spellStart"/>
      <w:r w:rsidRPr="007E7A23">
        <w:rPr>
          <w:rFonts w:ascii="Arial" w:eastAsia="Arial" w:hAnsi="Arial" w:cs="Arial"/>
          <w:bCs/>
          <w:iCs/>
        </w:rPr>
        <w:t>Processo.rio</w:t>
      </w:r>
      <w:proofErr w:type="spellEnd"/>
      <w:r w:rsidRPr="007E7A23">
        <w:rPr>
          <w:rFonts w:ascii="Arial" w:eastAsia="Arial" w:hAnsi="Arial" w:cs="Arial"/>
          <w:bCs/>
          <w:iCs/>
        </w:rPr>
        <w:t xml:space="preserve">, para fins de tramitação de expediente administrativo, em cumprimento aos princípios do devido processo legal e da legalidade administrativa, além das obrigações legais constantes da Constituição Federal, da Lei Federal 9.784/99 e do Decreto Municipal 2.477/80, sendo o tratamento de dados pessoais inseridos nos processos administrativos realizados de acordo com a base legal constante do art. 7º, II, da LGPD. </w:t>
      </w:r>
    </w:p>
    <w:p w14:paraId="0DA63F73" w14:textId="6805A401" w:rsidR="00D50618" w:rsidRPr="007E7A23" w:rsidRDefault="00000000" w:rsidP="007E7A23">
      <w:pPr>
        <w:pStyle w:val="PargrafodaLista"/>
        <w:numPr>
          <w:ilvl w:val="0"/>
          <w:numId w:val="7"/>
        </w:numPr>
        <w:pBdr>
          <w:top w:val="nil"/>
          <w:left w:val="nil"/>
          <w:bottom w:val="nil"/>
          <w:right w:val="nil"/>
          <w:between w:val="nil"/>
        </w:pBdr>
        <w:jc w:val="both"/>
        <w:rPr>
          <w:rFonts w:ascii="Arial" w:eastAsia="Arial" w:hAnsi="Arial" w:cs="Arial"/>
          <w:iCs/>
        </w:rPr>
      </w:pPr>
      <w:r w:rsidRPr="007E7A23">
        <w:rPr>
          <w:rFonts w:ascii="Arial" w:eastAsia="Arial" w:hAnsi="Arial" w:cs="Arial"/>
          <w:bCs/>
          <w:iCs/>
          <w:color w:val="000000"/>
        </w:rPr>
        <w:t>Divulgação dos dados pela Imprensa Oficial do Município (</w:t>
      </w:r>
      <w:r w:rsidRPr="007E7A23">
        <w:rPr>
          <w:rFonts w:ascii="Arial" w:eastAsia="Arial" w:hAnsi="Arial" w:cs="Arial"/>
          <w:bCs/>
          <w:iCs/>
          <w:color w:val="000000"/>
          <w:u w:val="single"/>
        </w:rPr>
        <w:t>Diário Oficial</w:t>
      </w:r>
      <w:r w:rsidRPr="007E7A23">
        <w:rPr>
          <w:rFonts w:ascii="Arial" w:eastAsia="Arial" w:hAnsi="Arial" w:cs="Arial"/>
          <w:bCs/>
          <w:iCs/>
          <w:color w:val="000000"/>
        </w:rPr>
        <w:t>): Os dados pessoais inseridos em contratos, convênios ou instrumentos congêneres, e, compartilhados com a Empresa Municipal de Artes Gráficas S/A – Imprensa da Cidade, visando à publicação no Diário Oficial do Município do Rio de Janeiro, tem como finalidade específica, como determina o artigo 26 da LGPD, a concretização dos princípios da publicidade (artigo 37, caput, da CF/88) e da transparência</w:t>
      </w:r>
      <w:r w:rsidRPr="007E7A23">
        <w:rPr>
          <w:rFonts w:ascii="Arial" w:eastAsia="Arial" w:hAnsi="Arial" w:cs="Arial"/>
          <w:iCs/>
          <w:color w:val="000000"/>
        </w:rPr>
        <w:t xml:space="preserve"> (</w:t>
      </w:r>
      <w:proofErr w:type="spellStart"/>
      <w:r w:rsidRPr="007E7A23">
        <w:rPr>
          <w:rFonts w:ascii="Arial" w:eastAsia="Arial" w:hAnsi="Arial" w:cs="Arial"/>
          <w:iCs/>
          <w:color w:val="000000"/>
        </w:rPr>
        <w:t>arts</w:t>
      </w:r>
      <w:proofErr w:type="spellEnd"/>
      <w:r w:rsidRPr="007E7A23">
        <w:rPr>
          <w:rFonts w:ascii="Arial" w:eastAsia="Arial" w:hAnsi="Arial" w:cs="Arial"/>
          <w:iCs/>
          <w:color w:val="000000"/>
        </w:rPr>
        <w:t>. 5º, XXXIII, 37, § 3º, II e 216, § 2º da CF/88, regulamentados pela Lei 12.527/2011).</w:t>
      </w:r>
    </w:p>
    <w:p w14:paraId="3DDCDE18" w14:textId="77777777" w:rsidR="00D50618" w:rsidRPr="005754A1" w:rsidRDefault="00D50618">
      <w:pPr>
        <w:pBdr>
          <w:top w:val="nil"/>
          <w:left w:val="nil"/>
          <w:bottom w:val="nil"/>
          <w:right w:val="nil"/>
          <w:between w:val="nil"/>
        </w:pBdr>
        <w:jc w:val="both"/>
        <w:rPr>
          <w:rFonts w:ascii="Arial" w:eastAsia="Arial" w:hAnsi="Arial" w:cs="Arial"/>
          <w:iCs/>
        </w:rPr>
      </w:pPr>
    </w:p>
    <w:p w14:paraId="5D4104DA" w14:textId="77777777" w:rsidR="00D50618" w:rsidRDefault="00D50618">
      <w:pPr>
        <w:pBdr>
          <w:top w:val="nil"/>
          <w:left w:val="nil"/>
          <w:bottom w:val="nil"/>
          <w:right w:val="nil"/>
          <w:between w:val="nil"/>
        </w:pBdr>
        <w:jc w:val="both"/>
        <w:rPr>
          <w:rFonts w:ascii="Arial" w:eastAsia="Arial" w:hAnsi="Arial" w:cs="Arial"/>
          <w:color w:val="000000"/>
        </w:rPr>
      </w:pPr>
    </w:p>
    <w:p w14:paraId="2263F9A3" w14:textId="77777777" w:rsidR="00D50618" w:rsidRDefault="00000000">
      <w:pPr>
        <w:pBdr>
          <w:top w:val="nil"/>
          <w:left w:val="nil"/>
          <w:bottom w:val="nil"/>
          <w:right w:val="nil"/>
          <w:between w:val="nil"/>
        </w:pBdr>
        <w:tabs>
          <w:tab w:val="left" w:pos="1032"/>
        </w:tabs>
        <w:jc w:val="both"/>
        <w:rPr>
          <w:rFonts w:ascii="Arial" w:eastAsia="Arial" w:hAnsi="Arial" w:cs="Arial"/>
          <w:b/>
          <w:color w:val="000000"/>
        </w:rPr>
      </w:pPr>
      <w:r>
        <w:rPr>
          <w:rFonts w:ascii="Arial" w:eastAsia="Arial" w:hAnsi="Arial" w:cs="Arial"/>
          <w:b/>
          <w:color w:val="000000"/>
        </w:rPr>
        <w:t xml:space="preserve">10. TRANSFERÊNCIA INTERNACIONAL DE DADOS: </w:t>
      </w:r>
    </w:p>
    <w:p w14:paraId="706C9EE7" w14:textId="77777777" w:rsidR="00D50618" w:rsidRPr="007E7A23" w:rsidRDefault="00D50618">
      <w:pPr>
        <w:pBdr>
          <w:top w:val="nil"/>
          <w:left w:val="nil"/>
          <w:bottom w:val="nil"/>
          <w:right w:val="nil"/>
          <w:between w:val="nil"/>
        </w:pBdr>
        <w:tabs>
          <w:tab w:val="left" w:pos="1032"/>
        </w:tabs>
        <w:jc w:val="both"/>
        <w:rPr>
          <w:rFonts w:ascii="Arial" w:eastAsia="Arial" w:hAnsi="Arial" w:cs="Arial"/>
          <w:b/>
          <w:iCs/>
        </w:rPr>
      </w:pPr>
    </w:p>
    <w:p w14:paraId="150EF7E3" w14:textId="12CFC24D" w:rsidR="00D50618" w:rsidRPr="007E7A23" w:rsidRDefault="00000000">
      <w:pPr>
        <w:pBdr>
          <w:top w:val="nil"/>
          <w:left w:val="nil"/>
          <w:bottom w:val="nil"/>
          <w:right w:val="nil"/>
          <w:between w:val="nil"/>
        </w:pBdr>
        <w:tabs>
          <w:tab w:val="center" w:pos="4819"/>
          <w:tab w:val="right" w:pos="9638"/>
        </w:tabs>
        <w:jc w:val="both"/>
        <w:rPr>
          <w:rFonts w:ascii="Arial" w:eastAsia="Arial" w:hAnsi="Arial" w:cs="Arial"/>
          <w:iCs/>
          <w:color w:val="000000"/>
        </w:rPr>
      </w:pPr>
      <w:r w:rsidRPr="007E7A23">
        <w:rPr>
          <w:rFonts w:ascii="Arial" w:eastAsia="Arial" w:hAnsi="Arial" w:cs="Arial"/>
          <w:b/>
          <w:iCs/>
          <w:color w:val="000000"/>
        </w:rPr>
        <w:t xml:space="preserve"> </w:t>
      </w:r>
      <w:r w:rsidRPr="007E7A23">
        <w:rPr>
          <w:rFonts w:ascii="Arial" w:eastAsia="Arial" w:hAnsi="Arial" w:cs="Arial"/>
          <w:iCs/>
          <w:color w:val="000000"/>
        </w:rPr>
        <w:t>Não haverá transferência internacional de dados pessoais.</w:t>
      </w:r>
    </w:p>
    <w:p w14:paraId="7A487D81" w14:textId="77777777" w:rsidR="00D50618" w:rsidRDefault="00D50618">
      <w:pPr>
        <w:pBdr>
          <w:top w:val="nil"/>
          <w:left w:val="nil"/>
          <w:bottom w:val="nil"/>
          <w:right w:val="nil"/>
          <w:between w:val="nil"/>
        </w:pBdr>
        <w:jc w:val="both"/>
        <w:rPr>
          <w:rFonts w:ascii="Arial" w:eastAsia="Arial" w:hAnsi="Arial" w:cs="Arial"/>
          <w:color w:val="000000"/>
        </w:rPr>
      </w:pPr>
    </w:p>
    <w:p w14:paraId="5936095F" w14:textId="77777777" w:rsidR="00FD38A3" w:rsidRDefault="00FD38A3">
      <w:pPr>
        <w:pBdr>
          <w:top w:val="nil"/>
          <w:left w:val="nil"/>
          <w:bottom w:val="nil"/>
          <w:right w:val="nil"/>
          <w:between w:val="nil"/>
        </w:pBdr>
        <w:tabs>
          <w:tab w:val="left" w:pos="2808"/>
        </w:tabs>
        <w:jc w:val="both"/>
        <w:rPr>
          <w:rFonts w:ascii="Arial" w:eastAsia="Arial" w:hAnsi="Arial" w:cs="Arial"/>
          <w:b/>
          <w:color w:val="000000"/>
        </w:rPr>
      </w:pPr>
    </w:p>
    <w:p w14:paraId="750AFDA4" w14:textId="720F8A35" w:rsidR="007E7A23" w:rsidRDefault="00000000">
      <w:pPr>
        <w:pBdr>
          <w:top w:val="nil"/>
          <w:left w:val="nil"/>
          <w:bottom w:val="nil"/>
          <w:right w:val="nil"/>
          <w:between w:val="nil"/>
        </w:pBdr>
        <w:tabs>
          <w:tab w:val="left" w:pos="2808"/>
        </w:tabs>
        <w:jc w:val="both"/>
        <w:rPr>
          <w:rFonts w:ascii="Arial" w:eastAsia="Arial" w:hAnsi="Arial" w:cs="Arial"/>
          <w:color w:val="000000"/>
        </w:rPr>
      </w:pPr>
      <w:r>
        <w:rPr>
          <w:rFonts w:ascii="Arial" w:eastAsia="Arial" w:hAnsi="Arial" w:cs="Arial"/>
          <w:b/>
          <w:color w:val="000000"/>
        </w:rPr>
        <w:t>11. SEGURANÇA DOS DADOS:</w:t>
      </w:r>
      <w:r>
        <w:rPr>
          <w:rFonts w:ascii="Arial" w:eastAsia="Arial" w:hAnsi="Arial" w:cs="Arial"/>
          <w:color w:val="000000"/>
        </w:rPr>
        <w:t xml:space="preserve"> </w:t>
      </w:r>
    </w:p>
    <w:p w14:paraId="4DC85BF6" w14:textId="77777777" w:rsidR="007E7A23" w:rsidRDefault="007E7A23">
      <w:pPr>
        <w:pBdr>
          <w:top w:val="nil"/>
          <w:left w:val="nil"/>
          <w:bottom w:val="nil"/>
          <w:right w:val="nil"/>
          <w:between w:val="nil"/>
        </w:pBdr>
        <w:tabs>
          <w:tab w:val="left" w:pos="2808"/>
        </w:tabs>
        <w:jc w:val="both"/>
        <w:rPr>
          <w:rFonts w:ascii="Arial" w:eastAsia="Arial" w:hAnsi="Arial" w:cs="Arial"/>
          <w:color w:val="000000"/>
        </w:rPr>
      </w:pPr>
    </w:p>
    <w:p w14:paraId="6EE27B50" w14:textId="310F87A2" w:rsidR="00D50618" w:rsidRPr="00615A91" w:rsidRDefault="00615A91">
      <w:pPr>
        <w:pBdr>
          <w:top w:val="nil"/>
          <w:left w:val="nil"/>
          <w:bottom w:val="nil"/>
          <w:right w:val="nil"/>
          <w:between w:val="nil"/>
        </w:pBdr>
        <w:tabs>
          <w:tab w:val="left" w:pos="2808"/>
        </w:tabs>
        <w:jc w:val="both"/>
        <w:rPr>
          <w:rFonts w:ascii="Arial" w:eastAsia="Arial" w:hAnsi="Arial" w:cs="Arial"/>
          <w:i/>
        </w:rPr>
      </w:pPr>
      <w:r w:rsidRPr="00615A91">
        <w:rPr>
          <w:rFonts w:ascii="Roboto" w:hAnsi="Roboto"/>
          <w:spacing w:val="3"/>
        </w:rPr>
        <w:t>Os serviços prestados pela Secretaria Municipal de Infraestrutura – SMI, se submetem à Política de Segurança da Informação - PSI no âmbito do Poder Executivo Municipal, constante do DECRETO RIO Nº 53700, de 8 de dezembro de 2023, nos termos da RESOLUÇÃO CVL Nº 216, de 15 de dezembro de 2023</w:t>
      </w:r>
      <w:r>
        <w:rPr>
          <w:rFonts w:ascii="Roboto" w:hAnsi="Roboto"/>
          <w:spacing w:val="3"/>
        </w:rPr>
        <w:t>.</w:t>
      </w:r>
    </w:p>
    <w:p w14:paraId="01A19784" w14:textId="77777777" w:rsidR="00D50618" w:rsidRDefault="00D50618">
      <w:pPr>
        <w:pBdr>
          <w:top w:val="nil"/>
          <w:left w:val="nil"/>
          <w:bottom w:val="nil"/>
          <w:right w:val="nil"/>
          <w:between w:val="nil"/>
        </w:pBdr>
        <w:tabs>
          <w:tab w:val="left" w:pos="2808"/>
        </w:tabs>
        <w:jc w:val="both"/>
        <w:rPr>
          <w:rFonts w:ascii="Arial" w:eastAsia="Arial" w:hAnsi="Arial" w:cs="Arial"/>
          <w:b/>
        </w:rPr>
      </w:pPr>
    </w:p>
    <w:p w14:paraId="2F3E4259" w14:textId="244FAC10" w:rsidR="00D50618" w:rsidRDefault="00000000">
      <w:pPr>
        <w:pBdr>
          <w:top w:val="nil"/>
          <w:left w:val="nil"/>
          <w:bottom w:val="nil"/>
          <w:right w:val="nil"/>
          <w:between w:val="nil"/>
        </w:pBdr>
        <w:tabs>
          <w:tab w:val="left" w:pos="2808"/>
        </w:tabs>
        <w:jc w:val="both"/>
        <w:rPr>
          <w:rFonts w:ascii="Arial" w:eastAsia="Arial" w:hAnsi="Arial" w:cs="Arial"/>
          <w:b/>
          <w:color w:val="000000"/>
        </w:rPr>
      </w:pPr>
      <w:r>
        <w:rPr>
          <w:rFonts w:ascii="Arial" w:eastAsia="Arial" w:hAnsi="Arial" w:cs="Arial"/>
          <w:b/>
          <w:color w:val="000000"/>
        </w:rPr>
        <w:t xml:space="preserve">12. COOKIES: </w:t>
      </w:r>
    </w:p>
    <w:p w14:paraId="02842E4C" w14:textId="77777777" w:rsidR="00D50618" w:rsidRDefault="00D50618">
      <w:pPr>
        <w:pBdr>
          <w:top w:val="nil"/>
          <w:left w:val="nil"/>
          <w:bottom w:val="nil"/>
          <w:right w:val="nil"/>
          <w:between w:val="nil"/>
        </w:pBdr>
        <w:tabs>
          <w:tab w:val="left" w:pos="2808"/>
        </w:tabs>
        <w:jc w:val="both"/>
        <w:rPr>
          <w:rFonts w:ascii="Arial" w:eastAsia="Arial" w:hAnsi="Arial" w:cs="Arial"/>
          <w:color w:val="000000"/>
        </w:rPr>
      </w:pPr>
    </w:p>
    <w:p w14:paraId="670758D3" w14:textId="4002047A" w:rsidR="00D50618" w:rsidRDefault="007E7A23">
      <w:pPr>
        <w:jc w:val="both"/>
        <w:rPr>
          <w:rFonts w:ascii="Arial" w:eastAsia="Arial" w:hAnsi="Arial" w:cs="Arial"/>
        </w:rPr>
      </w:pPr>
      <w:r>
        <w:rPr>
          <w:rFonts w:ascii="Arial" w:eastAsia="Arial" w:hAnsi="Arial" w:cs="Arial"/>
        </w:rPr>
        <w:t>O site Carioca Digital (</w:t>
      </w:r>
      <w:proofErr w:type="spellStart"/>
      <w:r>
        <w:rPr>
          <w:rFonts w:ascii="Arial" w:eastAsia="Arial" w:hAnsi="Arial" w:cs="Arial"/>
        </w:rPr>
        <w:t>carioca.rio</w:t>
      </w:r>
      <w:proofErr w:type="spellEnd"/>
      <w:r>
        <w:rPr>
          <w:rFonts w:ascii="Arial" w:eastAsia="Arial" w:hAnsi="Arial" w:cs="Arial"/>
        </w:rPr>
        <w:t xml:space="preserve">), portal que abriga todos os serviços oferecidos pela Secretaria Municipal de Infraestrutura – SMI, utiliza cookies do Google </w:t>
      </w:r>
      <w:proofErr w:type="spellStart"/>
      <w:r>
        <w:rPr>
          <w:rFonts w:ascii="Arial" w:eastAsia="Arial" w:hAnsi="Arial" w:cs="Arial"/>
        </w:rPr>
        <w:t>Analytics</w:t>
      </w:r>
      <w:proofErr w:type="spellEnd"/>
      <w:r>
        <w:rPr>
          <w:rFonts w:ascii="Arial" w:eastAsia="Arial" w:hAnsi="Arial" w:cs="Arial"/>
        </w:rPr>
        <w:t xml:space="preserve"> que é uma ferramenta que ajuda os proprietários de sites a avaliar como os usuários interagem com o conteúdo dos sites. À medida que um usuário navega pelas páginas da Web, o Google </w:t>
      </w:r>
      <w:proofErr w:type="spellStart"/>
      <w:r>
        <w:rPr>
          <w:rFonts w:ascii="Arial" w:eastAsia="Arial" w:hAnsi="Arial" w:cs="Arial"/>
        </w:rPr>
        <w:t>Analytics</w:t>
      </w:r>
      <w:proofErr w:type="spellEnd"/>
      <w:r>
        <w:rPr>
          <w:rFonts w:ascii="Arial" w:eastAsia="Arial" w:hAnsi="Arial" w:cs="Arial"/>
        </w:rPr>
        <w:t xml:space="preserve"> fornece </w:t>
      </w:r>
      <w:proofErr w:type="spellStart"/>
      <w:r>
        <w:rPr>
          <w:rFonts w:ascii="Arial" w:eastAsia="Arial" w:hAnsi="Arial" w:cs="Arial"/>
        </w:rPr>
        <w:t>tags</w:t>
      </w:r>
      <w:proofErr w:type="spellEnd"/>
      <w:r>
        <w:rPr>
          <w:rFonts w:ascii="Arial" w:eastAsia="Arial" w:hAnsi="Arial" w:cs="Arial"/>
        </w:rPr>
        <w:t xml:space="preserve"> </w:t>
      </w:r>
      <w:proofErr w:type="spellStart"/>
      <w:r>
        <w:rPr>
          <w:rFonts w:ascii="Arial" w:eastAsia="Arial" w:hAnsi="Arial" w:cs="Arial"/>
        </w:rPr>
        <w:t>JavaScript</w:t>
      </w:r>
      <w:proofErr w:type="spellEnd"/>
      <w:r>
        <w:rPr>
          <w:rFonts w:ascii="Arial" w:eastAsia="Arial" w:hAnsi="Arial" w:cs="Arial"/>
        </w:rPr>
        <w:t xml:space="preserve"> (bibliotecas) aos proprietários dos sites para registrar informações sobre a página que o usuário visualizou (por exemplo, o URL da página).</w:t>
      </w:r>
    </w:p>
    <w:p w14:paraId="04FFD0AD" w14:textId="77777777" w:rsidR="007E7A23" w:rsidRDefault="007E7A23">
      <w:pPr>
        <w:jc w:val="both"/>
        <w:rPr>
          <w:rFonts w:ascii="Arial" w:eastAsia="Arial" w:hAnsi="Arial" w:cs="Arial"/>
        </w:rPr>
      </w:pPr>
    </w:p>
    <w:p w14:paraId="3F35A749" w14:textId="77777777" w:rsidR="007E7A23" w:rsidRDefault="007E7A23">
      <w:pPr>
        <w:jc w:val="both"/>
        <w:rPr>
          <w:rFonts w:ascii="Arial" w:eastAsia="Arial" w:hAnsi="Arial" w:cs="Arial"/>
        </w:rPr>
      </w:pPr>
    </w:p>
    <w:p w14:paraId="1FE78DDE" w14:textId="77777777" w:rsidR="00D50618" w:rsidRDefault="00000000">
      <w:pPr>
        <w:jc w:val="both"/>
        <w:rPr>
          <w:rFonts w:ascii="Arial" w:eastAsia="Arial" w:hAnsi="Arial" w:cs="Arial"/>
          <w:b/>
        </w:rPr>
      </w:pPr>
      <w:r>
        <w:rPr>
          <w:rFonts w:ascii="Arial" w:eastAsia="Arial" w:hAnsi="Arial" w:cs="Arial"/>
          <w:b/>
        </w:rPr>
        <w:t xml:space="preserve">13. TRATAMENTO POSTERIOR DOS DADOS PARA OUTRAS FINALIDADES: </w:t>
      </w:r>
    </w:p>
    <w:p w14:paraId="113A30C1" w14:textId="77777777" w:rsidR="00D50618" w:rsidRDefault="00D50618">
      <w:pPr>
        <w:jc w:val="both"/>
        <w:rPr>
          <w:rFonts w:ascii="Arial" w:eastAsia="Arial" w:hAnsi="Arial" w:cs="Arial"/>
          <w:i/>
        </w:rPr>
      </w:pPr>
    </w:p>
    <w:p w14:paraId="006D0AF3" w14:textId="6F551699" w:rsidR="00D50618" w:rsidRPr="007E7A23" w:rsidRDefault="007E7A23">
      <w:pPr>
        <w:jc w:val="both"/>
        <w:rPr>
          <w:rFonts w:ascii="Arial" w:eastAsia="Arial" w:hAnsi="Arial" w:cs="Arial"/>
          <w:iCs/>
        </w:rPr>
      </w:pPr>
      <w:r>
        <w:rPr>
          <w:rFonts w:ascii="Arial" w:eastAsia="Arial" w:hAnsi="Arial" w:cs="Arial"/>
          <w:iCs/>
        </w:rPr>
        <w:t xml:space="preserve">A Secretaria Municipal de Infraestrutura – SMI não fará uso dos dados pessoais </w:t>
      </w:r>
      <w:r>
        <w:rPr>
          <w:rFonts w:ascii="Arial" w:eastAsia="Arial" w:hAnsi="Arial" w:cs="Arial"/>
          <w:iCs/>
        </w:rPr>
        <w:lastRenderedPageBreak/>
        <w:t>para outras finalidades, não especificadas neste documento.</w:t>
      </w:r>
    </w:p>
    <w:p w14:paraId="7249AD8B" w14:textId="77777777" w:rsidR="00D50618" w:rsidRDefault="00D50618">
      <w:pPr>
        <w:jc w:val="both"/>
        <w:rPr>
          <w:rFonts w:ascii="Arial" w:eastAsia="Arial" w:hAnsi="Arial" w:cs="Arial"/>
        </w:rPr>
      </w:pPr>
    </w:p>
    <w:p w14:paraId="365125D3" w14:textId="77777777" w:rsidR="00A94ED8" w:rsidRDefault="00A94ED8">
      <w:pPr>
        <w:jc w:val="both"/>
        <w:rPr>
          <w:rFonts w:ascii="Arial" w:eastAsia="Arial" w:hAnsi="Arial" w:cs="Arial"/>
        </w:rPr>
      </w:pPr>
    </w:p>
    <w:p w14:paraId="744A7EF4" w14:textId="77777777" w:rsidR="009E3E9B" w:rsidRDefault="009E3E9B">
      <w:pPr>
        <w:jc w:val="both"/>
        <w:rPr>
          <w:rFonts w:ascii="Arial" w:eastAsia="Arial" w:hAnsi="Arial" w:cs="Arial"/>
        </w:rPr>
      </w:pPr>
    </w:p>
    <w:p w14:paraId="28591F79" w14:textId="77777777" w:rsidR="009E3E9B" w:rsidRDefault="009E3E9B">
      <w:pPr>
        <w:jc w:val="both"/>
        <w:rPr>
          <w:rFonts w:ascii="Arial" w:eastAsia="Arial" w:hAnsi="Arial" w:cs="Arial"/>
        </w:rPr>
      </w:pPr>
    </w:p>
    <w:p w14:paraId="0F93A037" w14:textId="77777777" w:rsidR="00D50618" w:rsidRDefault="00000000">
      <w:pPr>
        <w:jc w:val="both"/>
        <w:rPr>
          <w:rFonts w:ascii="Arial" w:eastAsia="Arial" w:hAnsi="Arial" w:cs="Arial"/>
          <w:b/>
        </w:rPr>
      </w:pPr>
      <w:r>
        <w:rPr>
          <w:rFonts w:ascii="Arial" w:eastAsia="Arial" w:hAnsi="Arial" w:cs="Arial"/>
          <w:b/>
        </w:rPr>
        <w:t xml:space="preserve">14. MUDANÇAS: </w:t>
      </w:r>
    </w:p>
    <w:p w14:paraId="209D997D" w14:textId="77777777" w:rsidR="00FD38A3" w:rsidRDefault="00FD38A3">
      <w:pPr>
        <w:jc w:val="both"/>
        <w:rPr>
          <w:rFonts w:ascii="Arial" w:eastAsia="Arial" w:hAnsi="Arial" w:cs="Arial"/>
        </w:rPr>
      </w:pPr>
    </w:p>
    <w:p w14:paraId="27CD2D0E" w14:textId="5F6C7C55" w:rsidR="00D50618" w:rsidRPr="007E7A23" w:rsidRDefault="00000000">
      <w:pPr>
        <w:jc w:val="both"/>
        <w:rPr>
          <w:rFonts w:ascii="Arial" w:eastAsia="Arial" w:hAnsi="Arial" w:cs="Arial"/>
          <w:iCs/>
        </w:rPr>
      </w:pPr>
      <w:r w:rsidRPr="007E7A23">
        <w:rPr>
          <w:rFonts w:ascii="Arial" w:eastAsia="Arial" w:hAnsi="Arial" w:cs="Arial"/>
          <w:iCs/>
        </w:rPr>
        <w:t>A presente versão (</w:t>
      </w:r>
      <w:r w:rsidR="007E7A23">
        <w:rPr>
          <w:rFonts w:ascii="Arial" w:eastAsia="Arial" w:hAnsi="Arial" w:cs="Arial"/>
          <w:iCs/>
        </w:rPr>
        <w:t>1.0</w:t>
      </w:r>
      <w:r w:rsidRPr="007E7A23">
        <w:rPr>
          <w:rFonts w:ascii="Arial" w:eastAsia="Arial" w:hAnsi="Arial" w:cs="Arial"/>
          <w:iCs/>
        </w:rPr>
        <w:t xml:space="preserve">) deste instrumento foi atualizada pela última vez em: </w:t>
      </w:r>
      <w:r w:rsidR="007E7A23">
        <w:rPr>
          <w:rFonts w:ascii="Arial" w:eastAsia="Arial" w:hAnsi="Arial" w:cs="Arial"/>
          <w:iCs/>
        </w:rPr>
        <w:t>06/2024.</w:t>
      </w:r>
    </w:p>
    <w:p w14:paraId="054630A8" w14:textId="77777777" w:rsidR="00D50618" w:rsidRPr="007E7A23" w:rsidRDefault="00D50618">
      <w:pPr>
        <w:jc w:val="both"/>
        <w:rPr>
          <w:rFonts w:ascii="Arial" w:eastAsia="Arial" w:hAnsi="Arial" w:cs="Arial"/>
          <w:iCs/>
        </w:rPr>
      </w:pPr>
    </w:p>
    <w:p w14:paraId="70C543D7" w14:textId="66BA3BD0" w:rsidR="00D50618" w:rsidRPr="007E7A23" w:rsidRDefault="00000000">
      <w:pPr>
        <w:jc w:val="both"/>
        <w:rPr>
          <w:rFonts w:ascii="Arial" w:eastAsia="Arial" w:hAnsi="Arial" w:cs="Arial"/>
          <w:iCs/>
        </w:rPr>
      </w:pPr>
      <w:r w:rsidRPr="007E7A23">
        <w:rPr>
          <w:rFonts w:ascii="Arial" w:eastAsia="Arial" w:hAnsi="Arial" w:cs="Arial"/>
          <w:iCs/>
        </w:rPr>
        <w:t xml:space="preserve">O editor se reserva o direito de modificar no site, a qualquer momento, as presentes normas, especialmente para adaptá-las às evoluções do </w:t>
      </w:r>
      <w:r w:rsidRPr="007E7A23">
        <w:rPr>
          <w:rFonts w:ascii="Roboto" w:eastAsia="Roboto" w:hAnsi="Roboto" w:cs="Roboto"/>
          <w:iCs/>
          <w:color w:val="202124"/>
          <w:highlight w:val="white"/>
        </w:rPr>
        <w:t>Serviço</w:t>
      </w:r>
      <w:r w:rsidRPr="007E7A23">
        <w:rPr>
          <w:rFonts w:ascii="Arial" w:eastAsia="Arial" w:hAnsi="Arial" w:cs="Arial"/>
          <w:iCs/>
        </w:rPr>
        <w:t>, seja pela disponibilização de novas funcionalidades, seja pela supressão ou modificação daquelas já existentes.</w:t>
      </w:r>
    </w:p>
    <w:p w14:paraId="5AC892C1" w14:textId="77777777" w:rsidR="00D50618" w:rsidRPr="007E7A23" w:rsidRDefault="00D50618">
      <w:pPr>
        <w:jc w:val="both"/>
        <w:rPr>
          <w:rFonts w:ascii="Arial" w:eastAsia="Arial" w:hAnsi="Arial" w:cs="Arial"/>
          <w:iCs/>
        </w:rPr>
      </w:pPr>
    </w:p>
    <w:p w14:paraId="5BB2D57F" w14:textId="119587BC" w:rsidR="00D50618" w:rsidRPr="007E7A23" w:rsidRDefault="00000000">
      <w:pPr>
        <w:jc w:val="both"/>
        <w:rPr>
          <w:rFonts w:ascii="Arial" w:eastAsia="Arial" w:hAnsi="Arial" w:cs="Arial"/>
          <w:iCs/>
        </w:rPr>
      </w:pPr>
      <w:r w:rsidRPr="007E7A23">
        <w:rPr>
          <w:rFonts w:ascii="Arial" w:eastAsia="Arial" w:hAnsi="Arial" w:cs="Arial"/>
          <w:iCs/>
        </w:rPr>
        <w:t>Qualquer alteração e/ou atualização neste instrumento passará a vigorar a partir da data de sua publicação no sítio do serviço e deverá ser integralmente observada pelos Usuários.</w:t>
      </w:r>
    </w:p>
    <w:p w14:paraId="3DBF5134" w14:textId="77777777" w:rsidR="00A94ED8" w:rsidRDefault="00A94ED8">
      <w:pPr>
        <w:jc w:val="both"/>
        <w:rPr>
          <w:rFonts w:ascii="Arial" w:eastAsia="Arial" w:hAnsi="Arial" w:cs="Arial"/>
          <w:iCs/>
        </w:rPr>
      </w:pPr>
    </w:p>
    <w:p w14:paraId="4106BA71" w14:textId="77777777" w:rsidR="00FD38A3" w:rsidRPr="007E7A23" w:rsidRDefault="00FD38A3">
      <w:pPr>
        <w:jc w:val="both"/>
        <w:rPr>
          <w:rFonts w:ascii="Arial" w:eastAsia="Arial" w:hAnsi="Arial" w:cs="Arial"/>
          <w:iCs/>
        </w:rPr>
      </w:pPr>
    </w:p>
    <w:p w14:paraId="2427935D" w14:textId="77777777" w:rsidR="00D50618" w:rsidRPr="007E7A23" w:rsidRDefault="00000000">
      <w:pPr>
        <w:jc w:val="both"/>
        <w:rPr>
          <w:rFonts w:ascii="Arial" w:eastAsia="Arial" w:hAnsi="Arial" w:cs="Arial"/>
          <w:b/>
          <w:iCs/>
        </w:rPr>
      </w:pPr>
      <w:r w:rsidRPr="007E7A23">
        <w:rPr>
          <w:rFonts w:ascii="Arial" w:eastAsia="Arial" w:hAnsi="Arial" w:cs="Arial"/>
          <w:b/>
          <w:iCs/>
        </w:rPr>
        <w:t xml:space="preserve">15. FORO: </w:t>
      </w:r>
    </w:p>
    <w:p w14:paraId="1D4D1A73" w14:textId="77777777" w:rsidR="00D50618" w:rsidRPr="007E7A23" w:rsidRDefault="00D50618">
      <w:pPr>
        <w:jc w:val="both"/>
        <w:rPr>
          <w:rFonts w:ascii="Arial" w:eastAsia="Arial" w:hAnsi="Arial" w:cs="Arial"/>
          <w:iCs/>
        </w:rPr>
      </w:pPr>
    </w:p>
    <w:p w14:paraId="31FC6214" w14:textId="308503BA" w:rsidR="00D50618" w:rsidRPr="007E7A23" w:rsidRDefault="00000000">
      <w:pPr>
        <w:jc w:val="both"/>
        <w:rPr>
          <w:rFonts w:ascii="Arial" w:eastAsia="Arial" w:hAnsi="Arial" w:cs="Arial"/>
          <w:b/>
          <w:iCs/>
        </w:rPr>
      </w:pPr>
      <w:r w:rsidRPr="007E7A23">
        <w:rPr>
          <w:rFonts w:ascii="Arial" w:eastAsia="Arial" w:hAnsi="Arial" w:cs="Arial"/>
          <w:iCs/>
        </w:rPr>
        <w:t>Este instrumento será regido pela legislação brasileira. Fica eleito o Foro Central da Comarca da Capital do Estado do Rio de Janeiro para dirimir quaisquer dúvidas, renunciando as partes desde já a qualquer outro, por mais especial ou privilegiado que seja.</w:t>
      </w:r>
    </w:p>
    <w:sectPr w:rsidR="00D50618" w:rsidRPr="007E7A23">
      <w:headerReference w:type="default" r:id="rId22"/>
      <w:headerReference w:type="first" r:id="rId23"/>
      <w:pgSz w:w="11906" w:h="16838"/>
      <w:pgMar w:top="2355" w:right="1418" w:bottom="1134" w:left="1701" w:header="113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F980E" w14:textId="77777777" w:rsidR="00B665CD" w:rsidRDefault="00B665CD">
      <w:r>
        <w:separator/>
      </w:r>
    </w:p>
  </w:endnote>
  <w:endnote w:type="continuationSeparator" w:id="0">
    <w:p w14:paraId="021248F9" w14:textId="77777777" w:rsidR="00B665CD" w:rsidRDefault="00B66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0FD2226-F172-42E9-AEDD-7FF4FB2F2DC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A6CA6367-DB0E-4F24-A221-8A607B406EA7}"/>
    <w:embedItalic r:id="rId3" w:fontKey="{7765A300-A38F-451C-904D-ED64F24B5EB4}"/>
  </w:font>
  <w:font w:name="Calibri">
    <w:panose1 w:val="020F0502020204030204"/>
    <w:charset w:val="00"/>
    <w:family w:val="swiss"/>
    <w:pitch w:val="variable"/>
    <w:sig w:usb0="E4002EFF" w:usb1="C000247B" w:usb2="00000009" w:usb3="00000000" w:csb0="000001FF" w:csb1="00000000"/>
    <w:embedRegular r:id="rId4" w:fontKey="{CA58C6C2-E1FC-4266-B481-08873D96CC3C}"/>
  </w:font>
  <w:font w:name="Cambria">
    <w:panose1 w:val="02040503050406030204"/>
    <w:charset w:val="00"/>
    <w:family w:val="roman"/>
    <w:pitch w:val="variable"/>
    <w:sig w:usb0="E00006FF" w:usb1="420024FF" w:usb2="02000000" w:usb3="00000000" w:csb0="0000019F" w:csb1="00000000"/>
    <w:embedRegular r:id="rId5" w:fontKey="{423C0B7B-48E8-4A2D-856B-8FD662142D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A2BAA" w14:textId="77777777" w:rsidR="00B665CD" w:rsidRDefault="00B665CD">
      <w:r>
        <w:separator/>
      </w:r>
    </w:p>
  </w:footnote>
  <w:footnote w:type="continuationSeparator" w:id="0">
    <w:p w14:paraId="3100D8E7" w14:textId="77777777" w:rsidR="00B665CD" w:rsidRDefault="00B66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74B8" w14:textId="45FCD027" w:rsidR="00D50618" w:rsidRDefault="00252DF2">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59264" behindDoc="0" locked="0" layoutInCell="1" allowOverlap="1" wp14:anchorId="0ECA313A" wp14:editId="30F64756">
              <wp:simplePos x="0" y="0"/>
              <wp:positionH relativeFrom="column">
                <wp:posOffset>763270</wp:posOffset>
              </wp:positionH>
              <wp:positionV relativeFrom="paragraph">
                <wp:posOffset>3378</wp:posOffset>
              </wp:positionV>
              <wp:extent cx="3999205" cy="687628"/>
              <wp:effectExtent l="0" t="0" r="20955" b="17780"/>
              <wp:wrapNone/>
              <wp:docPr id="16451990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05" cy="687628"/>
                      </a:xfrm>
                      <a:prstGeom prst="rect">
                        <a:avLst/>
                      </a:prstGeom>
                      <a:solidFill>
                        <a:srgbClr val="FFFFFF"/>
                      </a:solidFill>
                      <a:ln w="9525">
                        <a:solidFill>
                          <a:srgbClr val="000000"/>
                        </a:solidFill>
                        <a:miter lim="800000"/>
                        <a:headEnd/>
                        <a:tailEnd/>
                      </a:ln>
                    </wps:spPr>
                    <wps:txbx>
                      <w:txbxContent>
                        <w:p w14:paraId="1E313CC2" w14:textId="77777777" w:rsidR="00252DF2" w:rsidRPr="00413648" w:rsidRDefault="00252DF2" w:rsidP="00252DF2">
                          <w:pPr>
                            <w:rPr>
                              <w:b/>
                              <w:bCs/>
                            </w:rPr>
                          </w:pPr>
                          <w:r w:rsidRPr="00413648">
                            <w:rPr>
                              <w:b/>
                              <w:bCs/>
                            </w:rPr>
                            <w:t>SECRETARIA MUNICIPAL DE INFRAESTRUTURA</w:t>
                          </w:r>
                          <w:r>
                            <w:rPr>
                              <w:b/>
                              <w:bCs/>
                            </w:rPr>
                            <w:t xml:space="preserve"> </w:t>
                          </w:r>
                        </w:p>
                        <w:p w14:paraId="61F4A1C3" w14:textId="6226B75C" w:rsidR="00252DF2" w:rsidRDefault="00252DF2" w:rsidP="00252DF2">
                          <w:pPr>
                            <w:rPr>
                              <w:sz w:val="20"/>
                              <w:szCs w:val="20"/>
                            </w:rPr>
                          </w:pPr>
                          <w:r w:rsidRPr="00413648">
                            <w:rPr>
                              <w:sz w:val="20"/>
                              <w:szCs w:val="20"/>
                            </w:rPr>
                            <w:t xml:space="preserve">Rua Afonso Cavalcanti, 455 – 9º andar – Cidade Nova – CEP: 20.211-110 Rio de Janeiro </w:t>
                          </w:r>
                          <w:r>
                            <w:rPr>
                              <w:sz w:val="20"/>
                              <w:szCs w:val="20"/>
                            </w:rPr>
                            <w:t>–</w:t>
                          </w:r>
                          <w:r w:rsidRPr="00413648">
                            <w:rPr>
                              <w:sz w:val="20"/>
                              <w:szCs w:val="20"/>
                            </w:rPr>
                            <w:t xml:space="preserve"> RJ</w:t>
                          </w:r>
                        </w:p>
                        <w:p w14:paraId="00EE9407" w14:textId="77777777" w:rsidR="00252DF2" w:rsidRPr="00413648" w:rsidRDefault="00252DF2" w:rsidP="00252DF2">
                          <w:pPr>
                            <w:rPr>
                              <w:sz w:val="20"/>
                              <w:szCs w:val="20"/>
                            </w:rPr>
                          </w:pPr>
                          <w:r>
                            <w:rPr>
                              <w:sz w:val="20"/>
                              <w:szCs w:val="20"/>
                            </w:rPr>
                            <w:t>Central de Atendimento 1746 – www.rio.rj.gov.br/smi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A313A" id="_x0000_t202" coordsize="21600,21600" o:spt="202" path="m,l,21600r21600,l21600,xe">
              <v:stroke joinstyle="miter"/>
              <v:path gradientshapeok="t" o:connecttype="rect"/>
            </v:shapetype>
            <v:shape id="Text Box 1" o:spid="_x0000_s1026" type="#_x0000_t202" style="position:absolute;margin-left:60.1pt;margin-top:.25pt;width:314.9pt;height:5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">
              <v:textbox>
                <w:txbxContent>
                  <w:p w14:paraId="1E313CC2" w14:textId="77777777" w:rsidR="00252DF2" w:rsidRPr="00413648" w:rsidRDefault="00252DF2" w:rsidP="00252DF2">
                    <w:pPr>
                      <w:rPr>
                        <w:b/>
                        <w:bCs/>
                      </w:rPr>
                    </w:pPr>
                    <w:r w:rsidRPr="00413648">
                      <w:rPr>
                        <w:b/>
                        <w:bCs/>
                      </w:rPr>
                      <w:t>SECRETARIA MUNICIPAL DE INFRAESTRUTURA</w:t>
                    </w:r>
                    <w:r>
                      <w:rPr>
                        <w:b/>
                        <w:bCs/>
                      </w:rPr>
                      <w:t xml:space="preserve"> </w:t>
                    </w:r>
                  </w:p>
                  <w:p w14:paraId="61F4A1C3" w14:textId="6226B75C" w:rsidR="00252DF2" w:rsidRDefault="00252DF2" w:rsidP="00252DF2">
                    <w:pPr>
                      <w:rPr>
                        <w:sz w:val="20"/>
                        <w:szCs w:val="20"/>
                      </w:rPr>
                    </w:pPr>
                    <w:r w:rsidRPr="00413648">
                      <w:rPr>
                        <w:sz w:val="20"/>
                        <w:szCs w:val="20"/>
                      </w:rPr>
                      <w:t xml:space="preserve">Rua Afonso Cavalcanti, 455 – 9º andar – Cidade Nova – CEP: 20.211-110 Rio de Janeiro </w:t>
                    </w:r>
                    <w:r>
                      <w:rPr>
                        <w:sz w:val="20"/>
                        <w:szCs w:val="20"/>
                      </w:rPr>
                      <w:t>–</w:t>
                    </w:r>
                    <w:r w:rsidRPr="00413648">
                      <w:rPr>
                        <w:sz w:val="20"/>
                        <w:szCs w:val="20"/>
                      </w:rPr>
                      <w:t xml:space="preserve"> RJ</w:t>
                    </w:r>
                  </w:p>
                  <w:p w14:paraId="00EE9407" w14:textId="77777777" w:rsidR="00252DF2" w:rsidRPr="00413648" w:rsidRDefault="00252DF2" w:rsidP="00252DF2">
                    <w:pPr>
                      <w:rPr>
                        <w:sz w:val="20"/>
                        <w:szCs w:val="20"/>
                      </w:rPr>
                    </w:pPr>
                    <w:r>
                      <w:rPr>
                        <w:sz w:val="20"/>
                        <w:szCs w:val="20"/>
                      </w:rPr>
                      <w:t>Central de Atendimento 1746 – www.rio.rj.gov.br/smi</w:t>
                    </w:r>
                  </w:p>
                </w:txbxContent>
              </v:textbox>
            </v:shape>
          </w:pict>
        </mc:Fallback>
      </mc:AlternateContent>
    </w:r>
    <w:r>
      <w:rPr>
        <w:noProof/>
        <w:color w:val="000000"/>
      </w:rPr>
      <w:drawing>
        <wp:inline distT="0" distB="0" distL="0" distR="0" wp14:anchorId="036B27EE" wp14:editId="1E631D45">
          <wp:extent cx="707390" cy="707390"/>
          <wp:effectExtent l="0" t="0" r="0" b="0"/>
          <wp:docPr id="7864709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inline>
      </w:drawing>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3C27" w14:textId="77777777" w:rsidR="00D50618" w:rsidRDefault="00000000">
    <w:pPr>
      <w:pBdr>
        <w:top w:val="nil"/>
        <w:left w:val="nil"/>
        <w:bottom w:val="nil"/>
        <w:right w:val="nil"/>
        <w:between w:val="nil"/>
      </w:pBdr>
      <w:tabs>
        <w:tab w:val="center" w:pos="4819"/>
        <w:tab w:val="right" w:pos="9638"/>
      </w:tabs>
      <w:rPr>
        <w:color w:val="000000"/>
      </w:rPr>
    </w:pPr>
    <w:r>
      <w:rPr>
        <w:noProof/>
      </w:rPr>
      <w:drawing>
        <wp:inline distT="114300" distB="114300" distL="114300" distR="114300" wp14:anchorId="20FE359D" wp14:editId="535B90CA">
          <wp:extent cx="2677204" cy="5984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77204" cy="598488"/>
                  </a:xfrm>
                  <a:prstGeom prst="rect">
                    <a:avLst/>
                  </a:prstGeom>
                  <a:ln/>
                </pic:spPr>
              </pic:pic>
            </a:graphicData>
          </a:graphic>
        </wp:inline>
      </w:drawing>
    </w:r>
  </w:p>
  <w:p w14:paraId="7FD2741D" w14:textId="77777777" w:rsidR="00D50618" w:rsidRDefault="00D5061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A7065"/>
    <w:multiLevelType w:val="multilevel"/>
    <w:tmpl w:val="31587A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F1977D3"/>
    <w:multiLevelType w:val="hybridMultilevel"/>
    <w:tmpl w:val="DD7C8F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B27A89"/>
    <w:multiLevelType w:val="hybridMultilevel"/>
    <w:tmpl w:val="874C1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E91B87"/>
    <w:multiLevelType w:val="multilevel"/>
    <w:tmpl w:val="A1826A1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49630C"/>
    <w:multiLevelType w:val="hybridMultilevel"/>
    <w:tmpl w:val="D07CD8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4C90932"/>
    <w:multiLevelType w:val="multilevel"/>
    <w:tmpl w:val="E3E66A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79F59EA"/>
    <w:multiLevelType w:val="multilevel"/>
    <w:tmpl w:val="59F0DE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AA331C"/>
    <w:multiLevelType w:val="hybridMultilevel"/>
    <w:tmpl w:val="E4BC7D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0CD36FE"/>
    <w:multiLevelType w:val="hybridMultilevel"/>
    <w:tmpl w:val="17965C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18067613">
    <w:abstractNumId w:val="6"/>
  </w:num>
  <w:num w:numId="2" w16cid:durableId="2036690397">
    <w:abstractNumId w:val="3"/>
  </w:num>
  <w:num w:numId="3" w16cid:durableId="1149395166">
    <w:abstractNumId w:val="5"/>
  </w:num>
  <w:num w:numId="4" w16cid:durableId="814293393">
    <w:abstractNumId w:val="0"/>
  </w:num>
  <w:num w:numId="5" w16cid:durableId="910700516">
    <w:abstractNumId w:val="7"/>
  </w:num>
  <w:num w:numId="6" w16cid:durableId="1873614374">
    <w:abstractNumId w:val="1"/>
  </w:num>
  <w:num w:numId="7" w16cid:durableId="571278688">
    <w:abstractNumId w:val="4"/>
  </w:num>
  <w:num w:numId="8" w16cid:durableId="1627155004">
    <w:abstractNumId w:val="2"/>
  </w:num>
  <w:num w:numId="9" w16cid:durableId="54463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618"/>
    <w:rsid w:val="00025161"/>
    <w:rsid w:val="000354A4"/>
    <w:rsid w:val="00252DF2"/>
    <w:rsid w:val="0029224C"/>
    <w:rsid w:val="002A14B5"/>
    <w:rsid w:val="002B0D13"/>
    <w:rsid w:val="0032098F"/>
    <w:rsid w:val="00362AAC"/>
    <w:rsid w:val="003C47B5"/>
    <w:rsid w:val="003F0199"/>
    <w:rsid w:val="0044708F"/>
    <w:rsid w:val="00454F44"/>
    <w:rsid w:val="00496C92"/>
    <w:rsid w:val="0053234E"/>
    <w:rsid w:val="00556FDD"/>
    <w:rsid w:val="00574E6E"/>
    <w:rsid w:val="005754A1"/>
    <w:rsid w:val="005C2C42"/>
    <w:rsid w:val="005D35F2"/>
    <w:rsid w:val="00615A91"/>
    <w:rsid w:val="00671DBA"/>
    <w:rsid w:val="006856FE"/>
    <w:rsid w:val="006978B2"/>
    <w:rsid w:val="006B11F2"/>
    <w:rsid w:val="006C4116"/>
    <w:rsid w:val="007E7A23"/>
    <w:rsid w:val="0084334A"/>
    <w:rsid w:val="008E4339"/>
    <w:rsid w:val="00942AB0"/>
    <w:rsid w:val="009B7F30"/>
    <w:rsid w:val="009E3E9B"/>
    <w:rsid w:val="009F1B4E"/>
    <w:rsid w:val="009F7C87"/>
    <w:rsid w:val="00A643A4"/>
    <w:rsid w:val="00A94ED8"/>
    <w:rsid w:val="00AD3DF9"/>
    <w:rsid w:val="00B51915"/>
    <w:rsid w:val="00B665CD"/>
    <w:rsid w:val="00BE1784"/>
    <w:rsid w:val="00C157F6"/>
    <w:rsid w:val="00CA654B"/>
    <w:rsid w:val="00CE2AAE"/>
    <w:rsid w:val="00D50618"/>
    <w:rsid w:val="00D80245"/>
    <w:rsid w:val="00D91F8D"/>
    <w:rsid w:val="00DA71AA"/>
    <w:rsid w:val="00DF5826"/>
    <w:rsid w:val="00E40AF1"/>
    <w:rsid w:val="00E44CCF"/>
    <w:rsid w:val="00E73DA1"/>
    <w:rsid w:val="00EA67BD"/>
    <w:rsid w:val="00F04585"/>
    <w:rsid w:val="00F70216"/>
    <w:rsid w:val="00F76E17"/>
    <w:rsid w:val="00FC596B"/>
    <w:rsid w:val="00FD38A3"/>
    <w:rsid w:val="00FD44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7A650"/>
  <w15:docId w15:val="{5D94D583-E307-4E86-A188-6B33A423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spacing w:before="240" w:after="120"/>
      <w:outlineLvl w:val="0"/>
    </w:pPr>
    <w:rPr>
      <w:rFonts w:ascii="Arial" w:eastAsia="Arial" w:hAnsi="Arial" w:cs="Arial"/>
      <w:b/>
      <w:color w:val="000000"/>
      <w:sz w:val="28"/>
      <w:szCs w:val="28"/>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120"/>
      <w:outlineLvl w:val="1"/>
    </w:pPr>
    <w:rPr>
      <w:rFonts w:ascii="Arial" w:eastAsia="Arial" w:hAnsi="Arial" w:cs="Arial"/>
      <w:b/>
      <w:i/>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120"/>
      <w:outlineLvl w:val="2"/>
    </w:pPr>
    <w:rPr>
      <w:rFonts w:ascii="Arial" w:eastAsia="Arial" w:hAnsi="Arial" w:cs="Arial"/>
      <w:b/>
      <w:color w:val="000000"/>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pBdr>
        <w:top w:val="nil"/>
        <w:left w:val="nil"/>
        <w:bottom w:val="nil"/>
        <w:right w:val="nil"/>
        <w:between w:val="nil"/>
      </w:pBdr>
      <w:spacing w:before="240" w:after="120"/>
      <w:jc w:val="center"/>
    </w:pPr>
    <w:rPr>
      <w:rFonts w:ascii="Arial" w:eastAsia="Arial" w:hAnsi="Arial" w:cs="Arial"/>
      <w:b/>
      <w:color w:val="000000"/>
      <w:sz w:val="36"/>
      <w:szCs w:val="36"/>
    </w:rPr>
  </w:style>
  <w:style w:type="paragraph" w:styleId="Subttulo">
    <w:name w:val="Subtitle"/>
    <w:basedOn w:val="Normal"/>
    <w:next w:val="Normal"/>
    <w:uiPriority w:val="11"/>
    <w:qFormat/>
    <w:pPr>
      <w:keepNext/>
      <w:pBdr>
        <w:top w:val="nil"/>
        <w:left w:val="nil"/>
        <w:bottom w:val="nil"/>
        <w:right w:val="nil"/>
        <w:between w:val="nil"/>
      </w:pBdr>
      <w:spacing w:before="240" w:after="120"/>
      <w:jc w:val="center"/>
    </w:pPr>
    <w:rPr>
      <w:rFonts w:ascii="Arial" w:eastAsia="Arial" w:hAnsi="Arial" w:cs="Arial"/>
      <w:i/>
      <w:color w:val="000000"/>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tcPr>
      <w:shd w:val="clear" w:color="auto" w:fill="D9E2F3"/>
    </w:tcPr>
  </w:style>
  <w:style w:type="table" w:customStyle="1" w:styleId="a2">
    <w:basedOn w:val="TableNormal"/>
    <w:tblPr>
      <w:tblStyleRowBandSize w:val="1"/>
      <w:tblStyleColBandSize w:val="1"/>
      <w:tblCellMar>
        <w:left w:w="115" w:type="dxa"/>
        <w:right w:w="115" w:type="dxa"/>
      </w:tblCellMar>
    </w:tblPr>
    <w:tcPr>
      <w:shd w:val="clear" w:color="auto" w:fill="D9E2F3"/>
    </w:tcPr>
  </w:style>
  <w:style w:type="paragraph" w:styleId="Cabealho">
    <w:name w:val="header"/>
    <w:basedOn w:val="Normal"/>
    <w:link w:val="CabealhoChar"/>
    <w:uiPriority w:val="99"/>
    <w:unhideWhenUsed/>
    <w:rsid w:val="00252DF2"/>
    <w:pPr>
      <w:tabs>
        <w:tab w:val="center" w:pos="4252"/>
        <w:tab w:val="right" w:pos="8504"/>
      </w:tabs>
    </w:pPr>
  </w:style>
  <w:style w:type="character" w:customStyle="1" w:styleId="CabealhoChar">
    <w:name w:val="Cabeçalho Char"/>
    <w:basedOn w:val="Fontepargpadro"/>
    <w:link w:val="Cabealho"/>
    <w:uiPriority w:val="99"/>
    <w:rsid w:val="00252DF2"/>
  </w:style>
  <w:style w:type="paragraph" w:styleId="Rodap">
    <w:name w:val="footer"/>
    <w:basedOn w:val="Normal"/>
    <w:link w:val="RodapChar"/>
    <w:uiPriority w:val="99"/>
    <w:unhideWhenUsed/>
    <w:rsid w:val="00252DF2"/>
    <w:pPr>
      <w:tabs>
        <w:tab w:val="center" w:pos="4252"/>
        <w:tab w:val="right" w:pos="8504"/>
      </w:tabs>
    </w:pPr>
  </w:style>
  <w:style w:type="character" w:customStyle="1" w:styleId="RodapChar">
    <w:name w:val="Rodapé Char"/>
    <w:basedOn w:val="Fontepargpadro"/>
    <w:link w:val="Rodap"/>
    <w:uiPriority w:val="99"/>
    <w:rsid w:val="00252DF2"/>
  </w:style>
  <w:style w:type="character" w:styleId="Hyperlink">
    <w:name w:val="Hyperlink"/>
    <w:basedOn w:val="Fontepargpadro"/>
    <w:uiPriority w:val="99"/>
    <w:unhideWhenUsed/>
    <w:rsid w:val="0029224C"/>
    <w:rPr>
      <w:color w:val="0000FF" w:themeColor="hyperlink"/>
      <w:u w:val="single"/>
    </w:rPr>
  </w:style>
  <w:style w:type="character" w:styleId="MenoPendente">
    <w:name w:val="Unresolved Mention"/>
    <w:basedOn w:val="Fontepargpadro"/>
    <w:uiPriority w:val="99"/>
    <w:semiHidden/>
    <w:unhideWhenUsed/>
    <w:rsid w:val="0029224C"/>
    <w:rPr>
      <w:color w:val="605E5C"/>
      <w:shd w:val="clear" w:color="auto" w:fill="E1DFDD"/>
    </w:rPr>
  </w:style>
  <w:style w:type="paragraph" w:styleId="PargrafodaLista">
    <w:name w:val="List Paragraph"/>
    <w:basedOn w:val="Normal"/>
    <w:uiPriority w:val="34"/>
    <w:qFormat/>
    <w:rsid w:val="00697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rioca.rio/orgao/secretaria-municipal-de-infraestrutura-smi" TargetMode="External"/><Relationship Id="rId13" Type="http://schemas.openxmlformats.org/officeDocument/2006/relationships/hyperlink" Target="http://www.1746.rio" TargetMode="External"/><Relationship Id="rId18" Type="http://schemas.openxmlformats.org/officeDocument/2006/relationships/hyperlink" Target="mailto:nathalia.marinho@rio.rj.gov.br" TargetMode="External"/><Relationship Id="rId3" Type="http://schemas.openxmlformats.org/officeDocument/2006/relationships/styles" Target="styles.xml"/><Relationship Id="rId21" Type="http://schemas.openxmlformats.org/officeDocument/2006/relationships/hyperlink" Target="https://carioca.rio/orgao/secretaria-municipal-de-infraestrutura-smi" TargetMode="External"/><Relationship Id="rId7" Type="http://schemas.openxmlformats.org/officeDocument/2006/relationships/endnotes" Target="endnotes.xml"/><Relationship Id="rId12" Type="http://schemas.openxmlformats.org/officeDocument/2006/relationships/hyperlink" Target="https://carioca.rio/orgao/secretaria-municipal-de-infraestrutura-smi" TargetMode="External"/><Relationship Id="rId17" Type="http://schemas.openxmlformats.org/officeDocument/2006/relationships/hyperlink" Target="mailto:simone.costa@rio.rj.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ose.lpandrade@rio.rj.gov.br" TargetMode="External"/><Relationship Id="rId20" Type="http://schemas.openxmlformats.org/officeDocument/2006/relationships/hyperlink" Target="mailto:faleconosco@datametrica.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ioca.rio/orgao/secretaria-municipal-de-infraestrutura-sm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gpd.smi@prefeitura.rio" TargetMode="External"/><Relationship Id="rId23" Type="http://schemas.openxmlformats.org/officeDocument/2006/relationships/header" Target="header2.xml"/><Relationship Id="rId10" Type="http://schemas.openxmlformats.org/officeDocument/2006/relationships/hyperlink" Target="https://carioca.rio/orgao/secretaria-municipal-de-infraestrutura-smi" TargetMode="External"/><Relationship Id="rId19" Type="http://schemas.openxmlformats.org/officeDocument/2006/relationships/hyperlink" Target="http://www.datametrica.com.br" TargetMode="External"/><Relationship Id="rId4" Type="http://schemas.openxmlformats.org/officeDocument/2006/relationships/settings" Target="settings.xml"/><Relationship Id="rId9" Type="http://schemas.openxmlformats.org/officeDocument/2006/relationships/hyperlink" Target="https://carioca.rio/orgao/secretaria-municipal-de-infraestrutura-smi" TargetMode="External"/><Relationship Id="rId14" Type="http://schemas.openxmlformats.org/officeDocument/2006/relationships/hyperlink" Target="https://infraestrutura.prefeitura.rio/"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BkD4NEwoygMotrwuxdGS0xhEQ==">CgMxLjA4AHIhMVVPdlZJbVBTaFZCNkxZa0dYVGN4RWtUalhyRGFfVS1f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4434</Words>
  <Characters>23945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Luiz Pinheiro de  Andrade</dc:creator>
  <cp:lastModifiedBy>Jose Luiz Pinheiro de Andrade</cp:lastModifiedBy>
  <cp:revision>2</cp:revision>
  <cp:lastPrinted>2024-06-25T17:46:00Z</cp:lastPrinted>
  <dcterms:created xsi:type="dcterms:W3CDTF">2025-10-13T12:59:00Z</dcterms:created>
  <dcterms:modified xsi:type="dcterms:W3CDTF">2025-10-13T12:59:00Z</dcterms:modified>
</cp:coreProperties>
</file>